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1DF3" w14:textId="77777777" w:rsidR="00EF31C4" w:rsidRDefault="00EF31C4" w:rsidP="00EF31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</w:t>
      </w:r>
    </w:p>
    <w:p w14:paraId="0A16B2BF" w14:textId="77777777"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D3F718" w14:textId="484407E0" w:rsidR="00CE5CDE" w:rsidRDefault="00CE5CDE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</w:t>
      </w:r>
      <w:r w:rsidR="009A2CCD">
        <w:rPr>
          <w:rFonts w:ascii="Times New Roman" w:hAnsi="Times New Roman" w:cs="Times New Roman"/>
          <w:sz w:val="24"/>
          <w:szCs w:val="24"/>
        </w:rPr>
        <w:t xml:space="preserve">nieużywane </w:t>
      </w:r>
      <w:r>
        <w:rPr>
          <w:rFonts w:ascii="Times New Roman" w:hAnsi="Times New Roman" w:cs="Times New Roman"/>
          <w:sz w:val="24"/>
          <w:szCs w:val="24"/>
        </w:rPr>
        <w:t xml:space="preserve">fabrycznie nowe </w:t>
      </w:r>
      <w:r w:rsidR="00AF5078">
        <w:rPr>
          <w:rFonts w:ascii="Times New Roman" w:hAnsi="Times New Roman" w:cs="Times New Roman"/>
          <w:sz w:val="24"/>
          <w:szCs w:val="24"/>
        </w:rPr>
        <w:t xml:space="preserve">szafy metalowe oraz fotele biurowe z </w:t>
      </w:r>
      <w:r w:rsidR="00100879">
        <w:rPr>
          <w:rFonts w:ascii="Times New Roman" w:hAnsi="Times New Roman" w:cs="Times New Roman"/>
          <w:sz w:val="24"/>
          <w:szCs w:val="24"/>
        </w:rPr>
        <w:t>matami</w:t>
      </w:r>
      <w:r w:rsidR="00AF5078">
        <w:rPr>
          <w:rFonts w:ascii="Times New Roman" w:hAnsi="Times New Roman" w:cs="Times New Roman"/>
          <w:sz w:val="24"/>
          <w:szCs w:val="24"/>
        </w:rPr>
        <w:t xml:space="preserve"> z </w:t>
      </w:r>
      <w:r w:rsidR="00100879">
        <w:rPr>
          <w:rFonts w:ascii="Times New Roman" w:hAnsi="Times New Roman" w:cs="Times New Roman"/>
          <w:sz w:val="24"/>
          <w:szCs w:val="24"/>
        </w:rPr>
        <w:t>poliwęglanu</w:t>
      </w:r>
      <w:r w:rsidR="00AF5078">
        <w:rPr>
          <w:rFonts w:ascii="Times New Roman" w:hAnsi="Times New Roman" w:cs="Times New Roman"/>
          <w:sz w:val="24"/>
          <w:szCs w:val="24"/>
        </w:rPr>
        <w:t xml:space="preserve"> z</w:t>
      </w:r>
      <w:r w:rsidR="009A2CCD">
        <w:rPr>
          <w:rFonts w:ascii="Times New Roman" w:hAnsi="Times New Roman" w:cs="Times New Roman"/>
          <w:sz w:val="24"/>
          <w:szCs w:val="24"/>
        </w:rPr>
        <w:t>godn</w:t>
      </w:r>
      <w:r w:rsidR="00AF5078">
        <w:rPr>
          <w:rFonts w:ascii="Times New Roman" w:hAnsi="Times New Roman" w:cs="Times New Roman"/>
          <w:sz w:val="24"/>
          <w:szCs w:val="24"/>
        </w:rPr>
        <w:t>e</w:t>
      </w:r>
      <w:r w:rsidR="009A2CCD">
        <w:rPr>
          <w:rFonts w:ascii="Times New Roman" w:hAnsi="Times New Roman" w:cs="Times New Roman"/>
          <w:sz w:val="24"/>
          <w:szCs w:val="24"/>
        </w:rPr>
        <w:t xml:space="preserve"> z minimalnymi wymaganiami technicznymi zawartymi poniżej. </w:t>
      </w:r>
    </w:p>
    <w:p w14:paraId="74EEF89C" w14:textId="0EC46984" w:rsidR="002C4FED" w:rsidRDefault="002C4FED" w:rsidP="009A2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0B5B6" w14:textId="3C17C8E8" w:rsidR="002C4FED" w:rsidRDefault="002C4FED" w:rsidP="009A2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2774B" w14:textId="7D878669" w:rsidR="002C4FED" w:rsidRDefault="002C4FED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</w:t>
      </w:r>
    </w:p>
    <w:p w14:paraId="15BB25EB" w14:textId="77777777"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AA65D0" w14:textId="77777777" w:rsidR="004C006F" w:rsidRPr="00E960A4" w:rsidRDefault="003E39FE" w:rsidP="004C0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Minimalne wymagania </w:t>
      </w:r>
      <w:r w:rsidR="005D4B07">
        <w:rPr>
          <w:rFonts w:ascii="Times New Roman" w:hAnsi="Times New Roman" w:cs="Times New Roman"/>
          <w:b/>
          <w:sz w:val="24"/>
          <w:szCs w:val="24"/>
        </w:rPr>
        <w:t>techniczne</w:t>
      </w:r>
    </w:p>
    <w:p w14:paraId="6F10B44D" w14:textId="77777777"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850"/>
      </w:tblGrid>
      <w:tr w:rsidR="00E960A4" w:rsidRPr="005D4B07" w14:paraId="5E933DC0" w14:textId="77777777" w:rsidTr="00AF5078">
        <w:trPr>
          <w:trHeight w:val="600"/>
        </w:trPr>
        <w:tc>
          <w:tcPr>
            <w:tcW w:w="8506" w:type="dxa"/>
            <w:shd w:val="clear" w:color="auto" w:fill="auto"/>
            <w:vAlign w:val="center"/>
            <w:hideMark/>
          </w:tcPr>
          <w:p w14:paraId="6EE1E2B5" w14:textId="77777777" w:rsidR="00E960A4" w:rsidRPr="005D4B07" w:rsidRDefault="00E960A4" w:rsidP="004C006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C339F4" w14:textId="77777777" w:rsidR="00E960A4" w:rsidRPr="005D4B07" w:rsidRDefault="00E960A4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960A4" w:rsidRPr="005D4B07" w14:paraId="79B62572" w14:textId="77777777" w:rsidTr="004568A1">
        <w:trPr>
          <w:trHeight w:val="1254"/>
        </w:trPr>
        <w:tc>
          <w:tcPr>
            <w:tcW w:w="8506" w:type="dxa"/>
            <w:shd w:val="clear" w:color="auto" w:fill="auto"/>
            <w:vAlign w:val="bottom"/>
          </w:tcPr>
          <w:p w14:paraId="51B4CF1B" w14:textId="77777777" w:rsidR="00AF5078" w:rsidRPr="004568A1" w:rsidRDefault="00AF5078" w:rsidP="004568A1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A2F47" w14:textId="003134B6" w:rsidR="00AF5078" w:rsidRDefault="00AF5078" w:rsidP="004568A1">
            <w:pPr>
              <w:pStyle w:val="Nagwek2"/>
              <w:spacing w:before="0"/>
              <w:rPr>
                <w:rStyle w:val="Pogrubienie"/>
                <w:bCs w:val="0"/>
                <w:color w:val="auto"/>
              </w:rPr>
            </w:pPr>
            <w:r w:rsidRPr="004568A1">
              <w:rPr>
                <w:rStyle w:val="Pogrubienie"/>
                <w:bCs w:val="0"/>
                <w:color w:val="auto"/>
              </w:rPr>
              <w:t>Szafa M</w:t>
            </w:r>
            <w:r w:rsidR="003F1E6A" w:rsidRPr="004568A1">
              <w:rPr>
                <w:rStyle w:val="Pogrubienie"/>
                <w:bCs w:val="0"/>
                <w:color w:val="auto"/>
              </w:rPr>
              <w:t>etalowa, kolor popielaty lub jasno szary</w:t>
            </w:r>
            <w:r w:rsidR="004568A1">
              <w:rPr>
                <w:rStyle w:val="Pogrubienie"/>
                <w:bCs w:val="0"/>
                <w:color w:val="auto"/>
              </w:rPr>
              <w:t>,</w:t>
            </w:r>
            <w:r w:rsidR="002C4FED">
              <w:rPr>
                <w:rStyle w:val="Pogrubienie"/>
                <w:bCs w:val="0"/>
                <w:color w:val="auto"/>
              </w:rPr>
              <w:t xml:space="preserve"> gwarancja min. 3 lata</w:t>
            </w:r>
          </w:p>
          <w:p w14:paraId="0A7482EC" w14:textId="77777777" w:rsidR="004568A1" w:rsidRPr="004568A1" w:rsidRDefault="004568A1" w:rsidP="004568A1"/>
          <w:p w14:paraId="32CF6031" w14:textId="77777777" w:rsidR="004568A1" w:rsidRPr="004568A1" w:rsidRDefault="004568A1" w:rsidP="004568A1">
            <w:r>
              <w:t>Minimalne wymagania:</w:t>
            </w:r>
          </w:p>
          <w:p w14:paraId="58AA0414" w14:textId="77777777" w:rsidR="00AF5078" w:rsidRP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t>konstrukcja zgrzewana z wysokiej jakości blachy stalowej</w:t>
            </w:r>
            <w:r w:rsidR="004568A1">
              <w:t>,</w:t>
            </w:r>
          </w:p>
          <w:p w14:paraId="0D6B49A9" w14:textId="77777777" w:rsidR="00AF5078" w:rsidRPr="004568A1" w:rsidRDefault="003F1E6A" w:rsidP="004568A1">
            <w:pPr>
              <w:numPr>
                <w:ilvl w:val="0"/>
                <w:numId w:val="20"/>
              </w:numPr>
              <w:ind w:right="0"/>
            </w:pPr>
            <w:r w:rsidRPr="004568A1">
              <w:t xml:space="preserve">minimalne </w:t>
            </w:r>
            <w:r w:rsidR="00AF5078" w:rsidRPr="004568A1">
              <w:t xml:space="preserve">wymiary: </w:t>
            </w:r>
          </w:p>
          <w:p w14:paraId="67F59C6D" w14:textId="77777777" w:rsidR="00AF5078" w:rsidRPr="004568A1" w:rsidRDefault="00AF5078" w:rsidP="004568A1">
            <w:pPr>
              <w:numPr>
                <w:ilvl w:val="1"/>
                <w:numId w:val="20"/>
              </w:numPr>
              <w:ind w:right="0"/>
            </w:pPr>
            <w:r w:rsidRPr="004568A1">
              <w:t>wysokość: 19</w:t>
            </w:r>
            <w:r w:rsidR="003F1E6A" w:rsidRPr="004568A1">
              <w:t>4</w:t>
            </w:r>
            <w:r w:rsidRPr="004568A1">
              <w:t>0 mm,</w:t>
            </w:r>
          </w:p>
          <w:p w14:paraId="547EFF1A" w14:textId="77777777" w:rsidR="00AF5078" w:rsidRPr="004568A1" w:rsidRDefault="00AF5078" w:rsidP="004568A1">
            <w:pPr>
              <w:numPr>
                <w:ilvl w:val="1"/>
                <w:numId w:val="20"/>
              </w:numPr>
              <w:ind w:right="0"/>
            </w:pPr>
            <w:r w:rsidRPr="004568A1">
              <w:t>szerokość: 1000 mm,</w:t>
            </w:r>
          </w:p>
          <w:p w14:paraId="270D6BCD" w14:textId="77777777" w:rsidR="00AF5078" w:rsidRPr="004568A1" w:rsidRDefault="00AF5078" w:rsidP="004568A1">
            <w:pPr>
              <w:numPr>
                <w:ilvl w:val="1"/>
                <w:numId w:val="20"/>
              </w:numPr>
              <w:ind w:right="0"/>
            </w:pPr>
            <w:r w:rsidRPr="004568A1">
              <w:t>głębokość: 43</w:t>
            </w:r>
            <w:r w:rsidR="00976DC2">
              <w:t>0</w:t>
            </w:r>
            <w:r w:rsidRPr="004568A1">
              <w:t xml:space="preserve"> mm</w:t>
            </w:r>
          </w:p>
          <w:p w14:paraId="48ED6BC4" w14:textId="77777777" w:rsidR="004568A1" w:rsidRP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rPr>
                <w:rStyle w:val="Pogrubienie"/>
                <w:b w:val="0"/>
              </w:rPr>
              <w:t>obciążenie korpusu szafy: 500 kg</w:t>
            </w:r>
            <w:r w:rsidR="004568A1">
              <w:rPr>
                <w:rStyle w:val="Pogrubienie"/>
                <w:b w:val="0"/>
              </w:rPr>
              <w:t>,</w:t>
            </w:r>
          </w:p>
          <w:p w14:paraId="574C254E" w14:textId="77777777" w:rsid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t>drzwi skrzydłowe z chowanymi zawiasami</w:t>
            </w:r>
            <w:r w:rsidR="004568A1">
              <w:t>,</w:t>
            </w:r>
          </w:p>
          <w:p w14:paraId="1F3FF8C8" w14:textId="77777777" w:rsidR="004568A1" w:rsidRPr="004568A1" w:rsidRDefault="004568A1" w:rsidP="004568A1">
            <w:pPr>
              <w:numPr>
                <w:ilvl w:val="0"/>
                <w:numId w:val="20"/>
              </w:numPr>
              <w:ind w:right="0"/>
            </w:pPr>
            <w:r>
              <w:t>bez przegrody środkowej,</w:t>
            </w:r>
          </w:p>
          <w:p w14:paraId="7437C328" w14:textId="77777777" w:rsid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rPr>
                <w:rStyle w:val="Pogrubienie"/>
                <w:b w:val="0"/>
              </w:rPr>
              <w:t>4 półki przestawne</w:t>
            </w:r>
            <w:r w:rsidRPr="004568A1">
              <w:t> co 35 mm o nośności 100 kg</w:t>
            </w:r>
          </w:p>
          <w:p w14:paraId="1A46BFB5" w14:textId="77777777" w:rsid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t xml:space="preserve">zamek baskwilowy w systemie Master (możliwość otwarcia wszystkich zamków danej serii specjalnym kluczem Master), </w:t>
            </w:r>
          </w:p>
          <w:p w14:paraId="27354511" w14:textId="77777777" w:rsidR="004568A1" w:rsidRDefault="00AF5078" w:rsidP="004568A1">
            <w:pPr>
              <w:numPr>
                <w:ilvl w:val="0"/>
                <w:numId w:val="20"/>
              </w:numPr>
              <w:ind w:right="0"/>
            </w:pPr>
            <w:r w:rsidRPr="004568A1">
              <w:t>w komplecie 2 klucze standardowe</w:t>
            </w:r>
          </w:p>
          <w:p w14:paraId="41A76D80" w14:textId="77777777" w:rsidR="00AF5078" w:rsidRPr="004568A1" w:rsidRDefault="00AF5078" w:rsidP="004568A1">
            <w:pPr>
              <w:numPr>
                <w:ilvl w:val="0"/>
                <w:numId w:val="20"/>
              </w:numPr>
              <w:ind w:right="0"/>
              <w:rPr>
                <w:rFonts w:cstheme="minorHAnsi"/>
              </w:rPr>
            </w:pPr>
            <w:r w:rsidRPr="004568A1">
              <w:rPr>
                <w:rFonts w:cstheme="minorHAnsi"/>
              </w:rPr>
              <w:t>ryglowanie 2-punktowe z przylgą na całą wysokość drzwi</w:t>
            </w:r>
          </w:p>
          <w:p w14:paraId="4F20968C" w14:textId="77777777" w:rsidR="00AF5078" w:rsidRPr="004568A1" w:rsidRDefault="004568A1" w:rsidP="004568A1">
            <w:pPr>
              <w:numPr>
                <w:ilvl w:val="0"/>
                <w:numId w:val="20"/>
              </w:numPr>
              <w:ind w:right="0"/>
              <w:rPr>
                <w:rFonts w:cstheme="minorHAnsi"/>
              </w:rPr>
            </w:pPr>
            <w:r w:rsidRPr="004568A1">
              <w:rPr>
                <w:rFonts w:cstheme="minorHAnsi"/>
              </w:rPr>
              <w:t xml:space="preserve">antykorozyjna powłoka lakiernicza </w:t>
            </w:r>
            <w:r w:rsidR="00AF5078" w:rsidRPr="004568A1">
              <w:rPr>
                <w:rFonts w:cstheme="minorHAnsi"/>
              </w:rPr>
              <w:t>malowan</w:t>
            </w:r>
            <w:r w:rsidRPr="004568A1">
              <w:rPr>
                <w:rFonts w:cstheme="minorHAnsi"/>
              </w:rPr>
              <w:t xml:space="preserve">a </w:t>
            </w:r>
            <w:r w:rsidR="00AF5078" w:rsidRPr="004568A1">
              <w:rPr>
                <w:rFonts w:cstheme="minorHAnsi"/>
              </w:rPr>
              <w:t>proszkowo</w:t>
            </w:r>
            <w:r w:rsidRPr="004568A1">
              <w:rPr>
                <w:rFonts w:cstheme="minorHAnsi"/>
              </w:rPr>
              <w:t xml:space="preserve">, </w:t>
            </w:r>
          </w:p>
          <w:p w14:paraId="303C6AE7" w14:textId="77777777" w:rsidR="00AF5078" w:rsidRPr="004568A1" w:rsidRDefault="00AF5078" w:rsidP="004568A1">
            <w:pPr>
              <w:numPr>
                <w:ilvl w:val="0"/>
                <w:numId w:val="20"/>
              </w:numPr>
              <w:ind w:right="0"/>
              <w:rPr>
                <w:rFonts w:cstheme="minorHAnsi"/>
              </w:rPr>
            </w:pPr>
            <w:r w:rsidRPr="004568A1">
              <w:rPr>
                <w:rFonts w:cstheme="minorHAnsi"/>
              </w:rPr>
              <w:t xml:space="preserve">kolorystyka: </w:t>
            </w:r>
            <w:r w:rsidRPr="004568A1">
              <w:rPr>
                <w:rStyle w:val="Pogrubienie"/>
                <w:rFonts w:cstheme="minorHAnsi"/>
                <w:b w:val="0"/>
              </w:rPr>
              <w:t>popielaty RAL 7035</w:t>
            </w:r>
            <w:r w:rsidR="004568A1" w:rsidRPr="004568A1">
              <w:rPr>
                <w:rStyle w:val="Pogrubienie"/>
                <w:rFonts w:cstheme="minorHAnsi"/>
                <w:b w:val="0"/>
              </w:rPr>
              <w:t xml:space="preserve"> lub jasno szary.</w:t>
            </w:r>
          </w:p>
          <w:p w14:paraId="18DDE4EE" w14:textId="77777777" w:rsidR="00AF5078" w:rsidRDefault="00AF5078" w:rsidP="004568A1">
            <w:pPr>
              <w:autoSpaceDE w:val="0"/>
              <w:autoSpaceDN w:val="0"/>
              <w:adjustRightInd w:val="0"/>
              <w:ind w:left="0" w:right="0"/>
              <w:rPr>
                <w:rFonts w:cstheme="minorHAnsi"/>
              </w:rPr>
            </w:pPr>
          </w:p>
          <w:p w14:paraId="034A5429" w14:textId="532C8688" w:rsidR="00884BDD" w:rsidRDefault="00166E93" w:rsidP="004568A1">
            <w:pPr>
              <w:autoSpaceDE w:val="0"/>
              <w:autoSpaceDN w:val="0"/>
              <w:adjustRightInd w:val="0"/>
              <w:ind w:left="0" w:right="0"/>
              <w:rPr>
                <w:rFonts w:cstheme="minorHAnsi"/>
              </w:rPr>
            </w:pPr>
            <w:r>
              <w:rPr>
                <w:rFonts w:cstheme="minorHAnsi"/>
              </w:rPr>
              <w:t>Zdjęcie poglądowe</w:t>
            </w:r>
          </w:p>
          <w:p w14:paraId="52B96017" w14:textId="6E31F767" w:rsidR="00AF5078" w:rsidRPr="004568A1" w:rsidRDefault="004568A1" w:rsidP="004568A1">
            <w:pPr>
              <w:autoSpaceDE w:val="0"/>
              <w:autoSpaceDN w:val="0"/>
              <w:adjustRightInd w:val="0"/>
              <w:ind w:left="0" w:right="0"/>
              <w:rPr>
                <w:rFonts w:cstheme="minorHAns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54C7A30" wp14:editId="1DAB4C9D">
                  <wp:extent cx="1296062" cy="1908553"/>
                  <wp:effectExtent l="0" t="0" r="0" b="0"/>
                  <wp:docPr id="3" name="Obraz 3" descr="Szafa Narzędziowa SN1000 RAL 7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afa Narzędziowa SN1000 RAL 7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269" cy="1925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34E3" w14:textId="77777777" w:rsidR="00215342" w:rsidRPr="004568A1" w:rsidRDefault="004568A1" w:rsidP="004568A1">
            <w:pPr>
              <w:pStyle w:val="Nagwek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568A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np. </w:t>
            </w:r>
            <w:r w:rsidRPr="004568A1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Szafa narzędziowa SN 1000</w:t>
            </w:r>
            <w:r w:rsidRPr="004568A1">
              <w:rPr>
                <w:rStyle w:val="Pogrubieni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68A1">
              <w:rPr>
                <w:rFonts w:asciiTheme="minorHAnsi" w:hAnsiTheme="minorHAnsi" w:cstheme="minorHAnsi"/>
                <w:b w:val="0"/>
                <w:sz w:val="22"/>
                <w:szCs w:val="22"/>
              </w:rPr>
              <w:t>lub równoważn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Pr="004568A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215342" w:rsidRPr="004568A1">
              <w:rPr>
                <w:rFonts w:asciiTheme="minorHAnsi" w:hAnsiTheme="minorHAnsi" w:cstheme="minorHAnsi"/>
                <w:b w:val="0"/>
                <w:sz w:val="22"/>
                <w:szCs w:val="22"/>
              </w:rPr>
              <w:t>o wskazanych parametrach jakościowych</w:t>
            </w:r>
            <w:r w:rsidR="00CE63C3" w:rsidRPr="004568A1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1BCD5" w14:textId="77777777" w:rsidR="00E960A4" w:rsidRPr="005D4B07" w:rsidRDefault="004568A1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</w:tbl>
    <w:p w14:paraId="500DA6F9" w14:textId="36CB8F00" w:rsidR="002C4FED" w:rsidRDefault="002C4FED" w:rsidP="002C4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</w:t>
      </w:r>
    </w:p>
    <w:p w14:paraId="1A97C890" w14:textId="77777777" w:rsidR="00C94FB0" w:rsidRDefault="00C94FB0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850"/>
      </w:tblGrid>
      <w:tr w:rsidR="002C4FED" w:rsidRPr="005D4B07" w14:paraId="7DF3A289" w14:textId="77777777" w:rsidTr="00881035">
        <w:trPr>
          <w:trHeight w:val="495"/>
        </w:trPr>
        <w:tc>
          <w:tcPr>
            <w:tcW w:w="8506" w:type="dxa"/>
            <w:shd w:val="clear" w:color="auto" w:fill="auto"/>
            <w:vAlign w:val="bottom"/>
          </w:tcPr>
          <w:p w14:paraId="0ACC4986" w14:textId="787EB6EA" w:rsidR="002C4FED" w:rsidRPr="007B2093" w:rsidRDefault="002C4FED" w:rsidP="00881035">
            <w:pPr>
              <w:pStyle w:val="Nagwek2"/>
              <w:spacing w:before="0"/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7B2093"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Fotel biurowy ergonomiczny z podkładką z tworzywa sztucznego,</w:t>
            </w:r>
            <w:r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 xml:space="preserve">  gwarancja min. 1 rok</w:t>
            </w:r>
          </w:p>
          <w:p w14:paraId="1885573B" w14:textId="77777777" w:rsidR="002C4FED" w:rsidRPr="00C97137" w:rsidRDefault="002C4FED" w:rsidP="0088103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B2093">
              <w:rPr>
                <w:rFonts w:cstheme="minorHAnsi"/>
                <w:sz w:val="24"/>
                <w:szCs w:val="24"/>
              </w:rPr>
              <w:t>Minimalne wymagania:</w:t>
            </w: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4E702815" w14:textId="77777777" w:rsidR="002C4FED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siedzisko tapicerowane gąbką o dużej gęstości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3FBE8991" w14:textId="77777777" w:rsidR="002C4FED" w:rsidRPr="00C97137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kolor siedziska czarny,</w:t>
            </w:r>
          </w:p>
          <w:p w14:paraId="0BB054A6" w14:textId="77777777" w:rsidR="002C4FED" w:rsidRPr="00C97137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B209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regulacja wysuwu siedziska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,</w:t>
            </w:r>
          </w:p>
          <w:p w14:paraId="06AC1709" w14:textId="77777777" w:rsidR="002C4FED" w:rsidRPr="00C97137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oparcie tkaninowe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 czarne lub szare,</w:t>
            </w:r>
          </w:p>
          <w:p w14:paraId="12FC66A0" w14:textId="77777777" w:rsidR="002C4FED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regulowane podparcie lędźwiowe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77F9BDFF" w14:textId="77777777" w:rsidR="002C4FED" w:rsidRPr="00C97137" w:rsidRDefault="002C4FED" w:rsidP="00881035">
            <w:pPr>
              <w:numPr>
                <w:ilvl w:val="0"/>
                <w:numId w:val="21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mechanizm synchroniczny z możliwością blokady odchyłu w kilku pozycjach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42FAD07B" w14:textId="77777777" w:rsidR="002C4FED" w:rsidRPr="00C97137" w:rsidRDefault="002C4FED" w:rsidP="00881035">
            <w:pPr>
              <w:numPr>
                <w:ilvl w:val="0"/>
                <w:numId w:val="22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funkcja "anti-shock" - po zwolnieniu blokady oparcie fotela nie uderza w plecy</w:t>
            </w:r>
          </w:p>
          <w:p w14:paraId="2B1CC771" w14:textId="77777777" w:rsidR="002C4FED" w:rsidRDefault="002C4FED" w:rsidP="00881035">
            <w:pPr>
              <w:numPr>
                <w:ilvl w:val="0"/>
                <w:numId w:val="22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płynna regulacja wysokości siedziska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0A1BFBD7" w14:textId="77777777" w:rsidR="002C4FED" w:rsidRDefault="002C4FED" w:rsidP="00881035">
            <w:pPr>
              <w:numPr>
                <w:ilvl w:val="0"/>
                <w:numId w:val="22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regulowany zagłówek góra-dół,</w:t>
            </w:r>
          </w:p>
          <w:p w14:paraId="6E992D03" w14:textId="77777777" w:rsidR="002C4FED" w:rsidRDefault="002C4FED" w:rsidP="00881035">
            <w:pPr>
              <w:numPr>
                <w:ilvl w:val="0"/>
                <w:numId w:val="25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B20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podłokietniki </w:t>
            </w: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regulowane (góra-dół oraz przód-tył) z miękkimi (poliuretanowymi) nakładkami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0560B7FE" w14:textId="77777777" w:rsidR="002C4FED" w:rsidRPr="00C97137" w:rsidRDefault="002C4FED" w:rsidP="00881035">
            <w:pPr>
              <w:numPr>
                <w:ilvl w:val="0"/>
                <w:numId w:val="25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stabilna </w:t>
            </w:r>
            <w:r w:rsidRPr="007B2093">
              <w:rPr>
                <w:rFonts w:eastAsia="Times New Roman" w:cstheme="minorHAnsi"/>
                <w:sz w:val="24"/>
                <w:szCs w:val="24"/>
                <w:lang w:eastAsia="pl-PL"/>
              </w:rPr>
              <w:t>5 ramienna</w:t>
            </w: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podstawa </w:t>
            </w:r>
            <w:r w:rsidRPr="007B2093">
              <w:rPr>
                <w:rFonts w:eastAsia="Times New Roman" w:cstheme="minorHAnsi"/>
                <w:sz w:val="24"/>
                <w:szCs w:val="24"/>
                <w:lang w:eastAsia="pl-PL"/>
              </w:rPr>
              <w:t>w kolorze czarnym</w:t>
            </w:r>
          </w:p>
          <w:p w14:paraId="6A7F2DF7" w14:textId="77777777" w:rsidR="002C4FED" w:rsidRDefault="002C4FED" w:rsidP="00881035">
            <w:pPr>
              <w:numPr>
                <w:ilvl w:val="0"/>
                <w:numId w:val="25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podnośnik klasy 4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14:paraId="2C133A64" w14:textId="77777777" w:rsidR="002C4FED" w:rsidRDefault="002C4FED" w:rsidP="00881035">
            <w:pPr>
              <w:numPr>
                <w:ilvl w:val="0"/>
                <w:numId w:val="26"/>
              </w:num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97137">
              <w:rPr>
                <w:rFonts w:eastAsia="Times New Roman" w:cstheme="minorHAnsi"/>
                <w:sz w:val="24"/>
                <w:szCs w:val="24"/>
                <w:lang w:eastAsia="pl-PL"/>
              </w:rPr>
              <w:t>kółka miękkie przystosowane do powierzchni twardych</w:t>
            </w:r>
          </w:p>
          <w:p w14:paraId="78B3EA1D" w14:textId="77777777" w:rsidR="002C4FED" w:rsidRDefault="002C4FED" w:rsidP="00881035">
            <w:p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92947EF" w14:textId="3626A2AD" w:rsidR="002C4FED" w:rsidRDefault="00FF2622" w:rsidP="00881035">
            <w:p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Zdjęcie poglądowe</w:t>
            </w:r>
          </w:p>
          <w:p w14:paraId="2FB956CB" w14:textId="77777777" w:rsidR="002C4FED" w:rsidRDefault="002C4FED" w:rsidP="00881035">
            <w:pPr>
              <w:ind w:righ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5056E0A" wp14:editId="5209A930">
                  <wp:extent cx="2027583" cy="1584107"/>
                  <wp:effectExtent l="0" t="0" r="0" b="0"/>
                  <wp:docPr id="5" name="Obraz 5" descr="https://www.stema-meble.com/ISTORE/ZN/RIVERTON/descriptions/black-grey-fabric-H-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tema-meble.com/ISTORE/ZN/RIVERTON/descriptions/black-grey-fabric-H-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845" cy="161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2B66B" w14:textId="4B88D5C7" w:rsidR="002C4FED" w:rsidRPr="00166E93" w:rsidRDefault="002C4FED" w:rsidP="00166E93">
            <w:pPr>
              <w:ind w:right="0"/>
              <w:rPr>
                <w:rFonts w:cstheme="minorHAnsi"/>
                <w:b/>
              </w:rPr>
            </w:pPr>
            <w:r w:rsidRPr="004568A1">
              <w:rPr>
                <w:rFonts w:cstheme="minorHAnsi"/>
                <w:b/>
              </w:rPr>
              <w:t xml:space="preserve">np. </w:t>
            </w:r>
            <w:r>
              <w:rPr>
                <w:rStyle w:val="Pogrubienie"/>
                <w:rFonts w:cstheme="minorHAnsi"/>
                <w:bCs w:val="0"/>
              </w:rPr>
              <w:t xml:space="preserve">Riverton </w:t>
            </w:r>
            <w:r w:rsidRPr="004568A1">
              <w:rPr>
                <w:rFonts w:cstheme="minorHAnsi"/>
                <w:b/>
              </w:rPr>
              <w:t>lub równoważn</w:t>
            </w:r>
            <w:r>
              <w:rPr>
                <w:rFonts w:cstheme="minorHAnsi"/>
                <w:b/>
              </w:rPr>
              <w:t>y</w:t>
            </w:r>
            <w:r w:rsidRPr="004568A1">
              <w:rPr>
                <w:rFonts w:cstheme="minorHAnsi"/>
                <w:b/>
              </w:rPr>
              <w:t xml:space="preserve"> o wskazanych parametrach jakościowych.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CD567" w14:textId="77777777" w:rsidR="002C4FED" w:rsidRPr="005D4B07" w:rsidRDefault="002C4FED" w:rsidP="0088103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2C4FED" w:rsidRPr="005D4B07" w14:paraId="48C552C7" w14:textId="77777777" w:rsidTr="00881035">
        <w:trPr>
          <w:trHeight w:val="495"/>
        </w:trPr>
        <w:tc>
          <w:tcPr>
            <w:tcW w:w="8506" w:type="dxa"/>
            <w:shd w:val="clear" w:color="auto" w:fill="auto"/>
            <w:vAlign w:val="bottom"/>
          </w:tcPr>
          <w:p w14:paraId="06AF64F9" w14:textId="5E98B242" w:rsidR="002C4FED" w:rsidRPr="00C94FB0" w:rsidRDefault="002C4FED" w:rsidP="00881035">
            <w:pPr>
              <w:pStyle w:val="Nagwek2"/>
              <w:spacing w:before="0"/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C94FB0"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Maty pod fotel biurowy z poliwęglanu,</w:t>
            </w:r>
            <w:r w:rsidR="007435E5"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 xml:space="preserve"> gwarancja min. 1 rok</w:t>
            </w:r>
          </w:p>
          <w:p w14:paraId="11C15A09" w14:textId="77777777" w:rsidR="002C4FED" w:rsidRPr="00C94FB0" w:rsidRDefault="002C4FED" w:rsidP="00881035">
            <w:pPr>
              <w:rPr>
                <w:sz w:val="24"/>
                <w:szCs w:val="24"/>
              </w:rPr>
            </w:pPr>
            <w:r w:rsidRPr="00C94FB0">
              <w:rPr>
                <w:sz w:val="24"/>
                <w:szCs w:val="24"/>
              </w:rPr>
              <w:t>Minimalne wymagania:</w:t>
            </w:r>
          </w:p>
          <w:p w14:paraId="41A7B9E0" w14:textId="77777777" w:rsidR="002C4FED" w:rsidRPr="00C94FB0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4FB0">
              <w:rPr>
                <w:sz w:val="24"/>
                <w:szCs w:val="24"/>
              </w:rPr>
              <w:t>wielkość 125 x 100 cm,</w:t>
            </w:r>
          </w:p>
          <w:p w14:paraId="5A929F77" w14:textId="77777777" w:rsidR="002C4FED" w:rsidRPr="00C94FB0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4FB0">
              <w:rPr>
                <w:sz w:val="24"/>
                <w:szCs w:val="24"/>
              </w:rPr>
              <w:t>materiał elastyczny poliwęglan zapewniający przyleganie do podłoża,</w:t>
            </w:r>
          </w:p>
          <w:p w14:paraId="45FC70F2" w14:textId="77777777" w:rsidR="002C4FED" w:rsidRPr="00C94FB0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4FB0">
              <w:rPr>
                <w:sz w:val="24"/>
                <w:szCs w:val="24"/>
              </w:rPr>
              <w:t>poliwęglan zapobiegający falowaniu i podwijaniu się rogów,</w:t>
            </w:r>
          </w:p>
          <w:p w14:paraId="0085D028" w14:textId="77777777" w:rsidR="002C4FED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4FB0">
              <w:rPr>
                <w:sz w:val="24"/>
                <w:szCs w:val="24"/>
              </w:rPr>
              <w:t>grubość maty nie mniej ni</w:t>
            </w:r>
            <w:r>
              <w:rPr>
                <w:sz w:val="24"/>
                <w:szCs w:val="24"/>
              </w:rPr>
              <w:t>ż</w:t>
            </w:r>
            <w:r w:rsidRPr="00C94F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C94FB0">
              <w:rPr>
                <w:sz w:val="24"/>
                <w:szCs w:val="24"/>
              </w:rPr>
              <w:t xml:space="preserve"> mm,</w:t>
            </w:r>
          </w:p>
          <w:p w14:paraId="288F32A6" w14:textId="77777777" w:rsidR="002C4FED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83A2E">
              <w:rPr>
                <w:sz w:val="24"/>
                <w:szCs w:val="24"/>
              </w:rPr>
              <w:t>zaokrąglone narożniki,</w:t>
            </w:r>
          </w:p>
          <w:p w14:paraId="1896D2EA" w14:textId="77777777" w:rsidR="002C4FED" w:rsidRPr="00883A2E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83A2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transparentna - błyszcząca i bezbarwna,</w:t>
            </w:r>
          </w:p>
          <w:p w14:paraId="6D261A5B" w14:textId="77777777" w:rsidR="002C4FED" w:rsidRPr="00883A2E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83A2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wodoodporna</w:t>
            </w:r>
            <w:r w:rsidRPr="00883A2E">
              <w:rPr>
                <w:rFonts w:eastAsia="Times New Roman" w:cstheme="minorHAnsi"/>
                <w:sz w:val="24"/>
                <w:szCs w:val="24"/>
                <w:lang w:eastAsia="pl-PL"/>
              </w:rPr>
              <w:t> - nie reagująca z substancjami chemicznymi: olejami, tłuszczami, środkami czyszczącymi,</w:t>
            </w:r>
          </w:p>
          <w:p w14:paraId="69CE1838" w14:textId="77777777" w:rsidR="002C4FED" w:rsidRPr="00883A2E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83A2E">
              <w:rPr>
                <w:rFonts w:eastAsia="Times New Roman" w:cstheme="minorHAnsi"/>
                <w:sz w:val="24"/>
                <w:szCs w:val="24"/>
                <w:lang w:eastAsia="pl-PL"/>
              </w:rPr>
              <w:t>produkt </w:t>
            </w:r>
            <w:r w:rsidRPr="00883A2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bezwonny,</w:t>
            </w:r>
          </w:p>
          <w:p w14:paraId="3E345BF8" w14:textId="7E814397" w:rsidR="002C4FED" w:rsidRPr="00166E93" w:rsidRDefault="002C4FED" w:rsidP="00881035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83A2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łatwo zmywalny.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8FCC0" w14:textId="77777777" w:rsidR="002C4FED" w:rsidRPr="005D4B07" w:rsidRDefault="002C4FED" w:rsidP="0088103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</w:tbl>
    <w:p w14:paraId="392D19D1" w14:textId="77777777" w:rsidR="00C94FB0" w:rsidRDefault="00C94FB0" w:rsidP="002C4FED">
      <w:pPr>
        <w:rPr>
          <w:rFonts w:ascii="Times New Roman" w:hAnsi="Times New Roman" w:cs="Times New Roman"/>
          <w:sz w:val="24"/>
          <w:szCs w:val="24"/>
        </w:rPr>
      </w:pPr>
    </w:p>
    <w:p w14:paraId="12443DB2" w14:textId="77777777" w:rsidR="00C94FB0" w:rsidRDefault="00C94FB0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0C17DE" w14:textId="4C32CEDE" w:rsidR="009758C8" w:rsidRDefault="004B439F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9758C8">
        <w:rPr>
          <w:rFonts w:ascii="Times New Roman" w:hAnsi="Times New Roman" w:cs="Times New Roman"/>
          <w:sz w:val="24"/>
          <w:szCs w:val="24"/>
        </w:rPr>
        <w:t>ałącznik nr 2 do zapytania</w:t>
      </w:r>
    </w:p>
    <w:p w14:paraId="76FCA013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5DFA1" w14:textId="77777777"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4B0FE87" w14:textId="77777777"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14F1E" w14:textId="77777777" w:rsidR="00397167" w:rsidRPr="00B97B61" w:rsidRDefault="00B97B61" w:rsidP="00397167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97B61">
        <w:rPr>
          <w:rFonts w:ascii="Times New Roman" w:hAnsi="Times New Roman" w:cs="Times New Roman"/>
          <w:b/>
          <w:i/>
          <w:iCs/>
        </w:rPr>
        <w:t xml:space="preserve">Zapytanie ofertowe na </w:t>
      </w:r>
      <w:bookmarkStart w:id="0" w:name="_Hlk508012324"/>
      <w:r w:rsidR="002B3D55">
        <w:rPr>
          <w:rFonts w:ascii="Times New Roman" w:hAnsi="Times New Roman" w:cs="Times New Roman"/>
          <w:b/>
          <w:i/>
          <w:iCs/>
        </w:rPr>
        <w:t>dostawę szaf</w:t>
      </w:r>
      <w:r w:rsidR="00196C43">
        <w:rPr>
          <w:rFonts w:ascii="Times New Roman" w:hAnsi="Times New Roman" w:cs="Times New Roman"/>
          <w:b/>
          <w:i/>
          <w:iCs/>
        </w:rPr>
        <w:t xml:space="preserve"> metalowych, </w:t>
      </w:r>
      <w:r w:rsidR="002B3D55">
        <w:rPr>
          <w:rFonts w:ascii="Times New Roman" w:hAnsi="Times New Roman" w:cs="Times New Roman"/>
          <w:b/>
          <w:i/>
          <w:iCs/>
        </w:rPr>
        <w:t xml:space="preserve">foteli biurowych z </w:t>
      </w:r>
      <w:r w:rsidR="00196C43">
        <w:rPr>
          <w:rFonts w:ascii="Times New Roman" w:hAnsi="Times New Roman" w:cs="Times New Roman"/>
          <w:b/>
          <w:i/>
          <w:iCs/>
        </w:rPr>
        <w:t>matami</w:t>
      </w:r>
      <w:r w:rsidR="00397167" w:rsidRPr="00B97B61">
        <w:rPr>
          <w:rFonts w:ascii="Times New Roman" w:hAnsi="Times New Roman" w:cs="Times New Roman"/>
          <w:b/>
          <w:i/>
          <w:iCs/>
        </w:rPr>
        <w:t>.</w:t>
      </w:r>
    </w:p>
    <w:bookmarkEnd w:id="0"/>
    <w:p w14:paraId="49E51614" w14:textId="77777777" w:rsidR="00397167" w:rsidRDefault="00397167" w:rsidP="00397167">
      <w:pPr>
        <w:pStyle w:val="Tekstpodstawowy"/>
        <w:spacing w:line="276" w:lineRule="auto"/>
        <w:rPr>
          <w:b/>
          <w:bCs/>
          <w:sz w:val="22"/>
          <w:szCs w:val="22"/>
        </w:rPr>
      </w:pPr>
    </w:p>
    <w:p w14:paraId="748CD17B" w14:textId="77777777"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14:paraId="594D622E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14:paraId="08BC5A5A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14:paraId="3CE2E7CB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Tel. / fax………………………………..…..….…   e-mail……………….………………………….…</w:t>
      </w:r>
    </w:p>
    <w:p w14:paraId="67E319F4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14:paraId="0E67A339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14:paraId="38ED85AB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14:paraId="0B2DC14C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 i nazwisko osoby do kontaktu: …………………………………………………………………..</w:t>
      </w:r>
    </w:p>
    <w:p w14:paraId="420C103E" w14:textId="77777777" w:rsidR="004759F5" w:rsidRDefault="004759F5" w:rsidP="004759F5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14:paraId="15AF2A21" w14:textId="61B1E7B0" w:rsidR="00442D9D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6EE9D1EF" w14:textId="35677EE1" w:rsidR="00E127FF" w:rsidRPr="00EF31C4" w:rsidRDefault="00E127FF" w:rsidP="00E127FF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val="de-DE"/>
        </w:rPr>
      </w:pPr>
      <w:r w:rsidRPr="00EF31C4">
        <w:rPr>
          <w:rFonts w:ascii="Times New Roman" w:hAnsi="Times New Roman" w:cs="Times New Roman"/>
          <w:sz w:val="22"/>
          <w:szCs w:val="22"/>
          <w:lang w:val="de-DE"/>
        </w:rPr>
        <w:t>W ramach zapytania ofertowego oświadczamy, że składamy ofert</w:t>
      </w:r>
      <w:r w:rsidR="004759F5">
        <w:rPr>
          <w:rFonts w:ascii="Times New Roman" w:hAnsi="Times New Roman" w:cs="Times New Roman"/>
          <w:sz w:val="22"/>
          <w:szCs w:val="22"/>
          <w:lang w:val="de-DE"/>
        </w:rPr>
        <w:t>ę</w:t>
      </w:r>
      <w:r w:rsidRPr="00EF31C4">
        <w:rPr>
          <w:rFonts w:ascii="Times New Roman" w:hAnsi="Times New Roman" w:cs="Times New Roman"/>
          <w:sz w:val="22"/>
          <w:szCs w:val="22"/>
          <w:lang w:val="de-DE"/>
        </w:rPr>
        <w:t xml:space="preserve"> na nast</w:t>
      </w:r>
      <w:r w:rsidR="004759F5">
        <w:rPr>
          <w:rFonts w:ascii="Times New Roman" w:hAnsi="Times New Roman" w:cs="Times New Roman"/>
          <w:sz w:val="22"/>
          <w:szCs w:val="22"/>
          <w:lang w:val="de-DE"/>
        </w:rPr>
        <w:t>ę</w:t>
      </w:r>
      <w:r w:rsidRPr="00EF31C4">
        <w:rPr>
          <w:rFonts w:ascii="Times New Roman" w:hAnsi="Times New Roman" w:cs="Times New Roman"/>
          <w:sz w:val="22"/>
          <w:szCs w:val="22"/>
          <w:lang w:val="de-DE"/>
        </w:rPr>
        <w:t>pujące części*:</w:t>
      </w:r>
    </w:p>
    <w:p w14:paraId="1B27AD9F" w14:textId="77777777" w:rsidR="00E127FF" w:rsidRPr="00EF31C4" w:rsidRDefault="00E127FF" w:rsidP="00E127FF">
      <w:pPr>
        <w:pStyle w:val="Tekstpodstawowy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2"/>
          <w:szCs w:val="22"/>
          <w:lang w:val="de-DE" w:eastAsia="pl-PL"/>
        </w:rPr>
      </w:pPr>
      <w:r w:rsidRPr="00EF31C4">
        <w:rPr>
          <w:rFonts w:ascii="Times New Roman" w:hAnsi="Times New Roman" w:cs="Times New Roman"/>
          <w:sz w:val="22"/>
          <w:szCs w:val="22"/>
          <w:lang w:val="de-DE"/>
        </w:rPr>
        <w:t>Część I</w:t>
      </w:r>
    </w:p>
    <w:p w14:paraId="5C3C6089" w14:textId="77777777" w:rsidR="00E127FF" w:rsidRPr="00F36E1E" w:rsidRDefault="00E127FF" w:rsidP="00E127FF">
      <w:pPr>
        <w:pStyle w:val="Tekstpodstawowy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2"/>
          <w:szCs w:val="22"/>
          <w:lang w:val="de-DE" w:eastAsia="pl-PL"/>
        </w:rPr>
      </w:pPr>
      <w:r w:rsidRPr="00EF31C4">
        <w:rPr>
          <w:rFonts w:ascii="Times New Roman" w:hAnsi="Times New Roman" w:cs="Times New Roman"/>
          <w:sz w:val="22"/>
          <w:szCs w:val="22"/>
          <w:lang w:val="de-DE"/>
        </w:rPr>
        <w:t>Część II</w:t>
      </w:r>
    </w:p>
    <w:p w14:paraId="13505551" w14:textId="4B71FB98" w:rsidR="00E127FF" w:rsidRPr="00EF31C4" w:rsidRDefault="00E127FF" w:rsidP="00E127FF">
      <w:pPr>
        <w:pStyle w:val="Tekstpodstawowy"/>
        <w:spacing w:line="480" w:lineRule="auto"/>
        <w:ind w:left="360"/>
        <w:rPr>
          <w:rFonts w:ascii="Times New Roman" w:hAnsi="Times New Roman" w:cs="Times New Roman"/>
          <w:i/>
          <w:iCs/>
          <w:sz w:val="22"/>
          <w:szCs w:val="22"/>
          <w:lang w:val="de-DE" w:eastAsia="pl-PL"/>
        </w:rPr>
      </w:pPr>
      <w:r w:rsidRPr="00EF31C4">
        <w:rPr>
          <w:rFonts w:ascii="Times New Roman" w:hAnsi="Times New Roman" w:cs="Times New Roman"/>
          <w:i/>
          <w:iCs/>
          <w:sz w:val="22"/>
          <w:szCs w:val="22"/>
          <w:lang w:val="de-DE"/>
        </w:rPr>
        <w:t>* - proszę podkreślić częś</w:t>
      </w:r>
      <w:r>
        <w:rPr>
          <w:rFonts w:ascii="Times New Roman" w:hAnsi="Times New Roman" w:cs="Times New Roman"/>
          <w:i/>
          <w:iCs/>
          <w:sz w:val="22"/>
          <w:szCs w:val="22"/>
          <w:lang w:val="de-DE"/>
        </w:rPr>
        <w:t>ci</w:t>
      </w:r>
      <w:r w:rsidRPr="00EF31C4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zapytania ofertowego, na które skład</w:t>
      </w:r>
      <w:r>
        <w:rPr>
          <w:rFonts w:ascii="Times New Roman" w:hAnsi="Times New Roman" w:cs="Times New Roman"/>
          <w:i/>
          <w:iCs/>
          <w:sz w:val="22"/>
          <w:szCs w:val="22"/>
          <w:lang w:val="de-DE"/>
        </w:rPr>
        <w:t>a</w:t>
      </w:r>
      <w:r w:rsidRPr="00EF31C4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na jest oferta </w:t>
      </w:r>
    </w:p>
    <w:p w14:paraId="1FFCE51B" w14:textId="77777777" w:rsidR="00E127FF" w:rsidRPr="00397167" w:rsidRDefault="00E127FF" w:rsidP="00E127FF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Część I zapytania:</w:t>
      </w: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E127FF" w:rsidRPr="00397167" w14:paraId="1ADF59FB" w14:textId="77777777" w:rsidTr="00881035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43EDFED2" w14:textId="77777777" w:rsidR="00E127FF" w:rsidRPr="00397167" w:rsidRDefault="00E127FF" w:rsidP="00881035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1C55991B" w14:textId="77777777" w:rsidR="00E127FF" w:rsidRPr="00397167" w:rsidRDefault="00E127FF" w:rsidP="00881035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E127FF" w:rsidRPr="00397167" w14:paraId="3535B870" w14:textId="77777777" w:rsidTr="00881035">
        <w:trPr>
          <w:trHeight w:val="471"/>
          <w:jc w:val="center"/>
        </w:trPr>
        <w:tc>
          <w:tcPr>
            <w:tcW w:w="5240" w:type="dxa"/>
            <w:vAlign w:val="center"/>
          </w:tcPr>
          <w:p w14:paraId="058BBC5E" w14:textId="77777777" w:rsidR="00E127FF" w:rsidRPr="00397167" w:rsidRDefault="00E127FF" w:rsidP="008810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5CC60EE1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7FF" w:rsidRPr="00397167" w14:paraId="40339F1D" w14:textId="77777777" w:rsidTr="00881035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8F16D56" w14:textId="77777777" w:rsidR="00E127FF" w:rsidRPr="00397167" w:rsidRDefault="00E127FF" w:rsidP="0088103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10FC757B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7FF" w:rsidRPr="00397167" w14:paraId="23598874" w14:textId="77777777" w:rsidTr="00881035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76BF48E" w14:textId="77777777" w:rsidR="00E127FF" w:rsidRPr="00397167" w:rsidRDefault="00E127FF" w:rsidP="00881035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239196F9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D4943F" w14:textId="77777777" w:rsidR="00E127FF" w:rsidRDefault="00E127FF" w:rsidP="00E127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95AEF" w14:textId="4BB8BEAC" w:rsidR="000F7251" w:rsidRDefault="000F7251" w:rsidP="000F725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objętego niniejszym zapytaniem ofertowym (część I) zawarty jest w dołączonym szczegółowym kosztorysie.</w:t>
      </w:r>
    </w:p>
    <w:p w14:paraId="5F5BBEE8" w14:textId="5824AEFA" w:rsidR="00E127FF" w:rsidRDefault="00E127FF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996B2" w14:textId="11F6F765" w:rsidR="000F7251" w:rsidRDefault="000F7251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D912B" w14:textId="4E36F04B" w:rsidR="000F7251" w:rsidRDefault="000F7251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D46A3" w14:textId="0E7BA971" w:rsidR="000F7251" w:rsidRDefault="000F7251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1FCE" w14:textId="77777777" w:rsidR="000F7251" w:rsidRDefault="000F7251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653D0" w14:textId="77777777" w:rsidR="004759F5" w:rsidRDefault="004759F5" w:rsidP="004759F5">
      <w:pPr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szczegółowy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1134"/>
        <w:gridCol w:w="1134"/>
        <w:gridCol w:w="567"/>
        <w:gridCol w:w="1134"/>
      </w:tblGrid>
      <w:tr w:rsidR="004759F5" w:rsidRPr="00470EA8" w14:paraId="5656AD93" w14:textId="77777777" w:rsidTr="00881035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7C3A4B1E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 xml:space="preserve">Nazwa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60C810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12E80BEB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Cena jedn. netto</w:t>
            </w:r>
          </w:p>
        </w:tc>
        <w:tc>
          <w:tcPr>
            <w:tcW w:w="1134" w:type="dxa"/>
          </w:tcPr>
          <w:p w14:paraId="6B1E04BE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Łącznie netto</w:t>
            </w:r>
          </w:p>
        </w:tc>
        <w:tc>
          <w:tcPr>
            <w:tcW w:w="567" w:type="dxa"/>
          </w:tcPr>
          <w:p w14:paraId="79A8ED13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VAT</w:t>
            </w:r>
          </w:p>
        </w:tc>
        <w:tc>
          <w:tcPr>
            <w:tcW w:w="1134" w:type="dxa"/>
          </w:tcPr>
          <w:p w14:paraId="609BDC13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Łącznie cena brutto</w:t>
            </w:r>
          </w:p>
        </w:tc>
      </w:tr>
      <w:tr w:rsidR="004759F5" w:rsidRPr="00470EA8" w14:paraId="43989033" w14:textId="77777777" w:rsidTr="00881035">
        <w:trPr>
          <w:trHeight w:val="279"/>
        </w:trPr>
        <w:tc>
          <w:tcPr>
            <w:tcW w:w="3544" w:type="dxa"/>
            <w:shd w:val="clear" w:color="auto" w:fill="auto"/>
          </w:tcPr>
          <w:p w14:paraId="564DD716" w14:textId="60EFC2E3" w:rsidR="004759F5" w:rsidRPr="00470EA8" w:rsidRDefault="004759F5" w:rsidP="004759F5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4"/>
              </w:rPr>
            </w:pPr>
            <w:r w:rsidRPr="00470EA8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  <w:t>Szafa Metalowa, kolor popielaty lub jasno szary</w:t>
            </w:r>
          </w:p>
        </w:tc>
        <w:tc>
          <w:tcPr>
            <w:tcW w:w="567" w:type="dxa"/>
            <w:shd w:val="clear" w:color="auto" w:fill="auto"/>
          </w:tcPr>
          <w:p w14:paraId="03415C69" w14:textId="50B9C9E6" w:rsidR="004759F5" w:rsidRPr="00470EA8" w:rsidRDefault="004759F5" w:rsidP="004759F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7D82CD75" w14:textId="77777777" w:rsidR="004759F5" w:rsidRPr="00470EA8" w:rsidRDefault="004759F5" w:rsidP="004759F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E10ECE2" w14:textId="77777777" w:rsidR="004759F5" w:rsidRPr="00470EA8" w:rsidRDefault="004759F5" w:rsidP="004759F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0A5C4963" w14:textId="77777777" w:rsidR="004759F5" w:rsidRPr="00470EA8" w:rsidRDefault="004759F5" w:rsidP="004759F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177FFAF" w14:textId="77777777" w:rsidR="004759F5" w:rsidRPr="00470EA8" w:rsidRDefault="004759F5" w:rsidP="004759F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</w:tr>
      <w:tr w:rsidR="004759F5" w:rsidRPr="00470EA8" w14:paraId="12A2524D" w14:textId="77777777" w:rsidTr="00881035">
        <w:trPr>
          <w:trHeight w:val="403"/>
        </w:trPr>
        <w:tc>
          <w:tcPr>
            <w:tcW w:w="3544" w:type="dxa"/>
            <w:shd w:val="clear" w:color="auto" w:fill="auto"/>
          </w:tcPr>
          <w:p w14:paraId="02C72033" w14:textId="77777777" w:rsidR="004759F5" w:rsidRPr="00470EA8" w:rsidRDefault="004759F5" w:rsidP="00881035">
            <w:pPr>
              <w:pStyle w:val="Nagwek2"/>
              <w:spacing w:before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</w:pPr>
            <w:r w:rsidRPr="00470EA8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  <w:t>Razem</w:t>
            </w:r>
          </w:p>
        </w:tc>
        <w:tc>
          <w:tcPr>
            <w:tcW w:w="567" w:type="dxa"/>
            <w:shd w:val="clear" w:color="auto" w:fill="auto"/>
          </w:tcPr>
          <w:p w14:paraId="2C2AFBFA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8116930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EFD05DF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6BD6EEA9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F8EC182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</w:tr>
    </w:tbl>
    <w:p w14:paraId="2E095FFB" w14:textId="38B3F647" w:rsidR="004759F5" w:rsidRDefault="004759F5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DAB03" w14:textId="241659F3" w:rsidR="004759F5" w:rsidRDefault="004759F5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57A2D" w14:textId="241659F3" w:rsidR="004759F5" w:rsidRDefault="004759F5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7BCEC" w14:textId="77777777" w:rsidR="00E127FF" w:rsidRPr="00397167" w:rsidRDefault="00E127FF" w:rsidP="00E127FF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Część II zapytania:</w:t>
      </w: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E127FF" w:rsidRPr="00397167" w14:paraId="20345B53" w14:textId="77777777" w:rsidTr="00881035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6CD78020" w14:textId="77777777" w:rsidR="00E127FF" w:rsidRPr="00397167" w:rsidRDefault="00E127FF" w:rsidP="00881035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225B3606" w14:textId="77777777" w:rsidR="00E127FF" w:rsidRPr="00397167" w:rsidRDefault="00E127FF" w:rsidP="00881035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E127FF" w:rsidRPr="00397167" w14:paraId="240AB266" w14:textId="77777777" w:rsidTr="00881035">
        <w:trPr>
          <w:trHeight w:val="471"/>
          <w:jc w:val="center"/>
        </w:trPr>
        <w:tc>
          <w:tcPr>
            <w:tcW w:w="5240" w:type="dxa"/>
            <w:vAlign w:val="center"/>
          </w:tcPr>
          <w:p w14:paraId="13A03C26" w14:textId="77777777" w:rsidR="00E127FF" w:rsidRPr="00397167" w:rsidRDefault="00E127FF" w:rsidP="008810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05302BBD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7FF" w:rsidRPr="00397167" w14:paraId="6302412C" w14:textId="77777777" w:rsidTr="00881035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496ACA7F" w14:textId="77777777" w:rsidR="00E127FF" w:rsidRPr="00397167" w:rsidRDefault="00E127FF" w:rsidP="0088103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20E74301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7FF" w:rsidRPr="00397167" w14:paraId="1F917401" w14:textId="77777777" w:rsidTr="00881035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8B1D95" w14:textId="77777777" w:rsidR="00E127FF" w:rsidRPr="00397167" w:rsidRDefault="00E127FF" w:rsidP="00881035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3BFACCD9" w14:textId="77777777" w:rsidR="00E127FF" w:rsidRPr="00397167" w:rsidRDefault="00E127FF" w:rsidP="00881035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1C15AB" w14:textId="77777777" w:rsidR="00E127FF" w:rsidRDefault="00E127FF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809A8" w14:textId="0977A67A" w:rsidR="00E127FF" w:rsidRDefault="00E127FF" w:rsidP="00E127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objętego niniejszym zapytaniem ofertowym (część II) zawarty jest w dołączonym szczegółowym kosztorysie.</w:t>
      </w:r>
    </w:p>
    <w:p w14:paraId="3A53AABF" w14:textId="1AD4DA29" w:rsidR="00E127FF" w:rsidRDefault="00E127FF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541CAB5E" w14:textId="77777777" w:rsidR="004759F5" w:rsidRDefault="004759F5" w:rsidP="004759F5">
      <w:pPr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szczegółowy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1134"/>
        <w:gridCol w:w="1134"/>
        <w:gridCol w:w="567"/>
        <w:gridCol w:w="1134"/>
      </w:tblGrid>
      <w:tr w:rsidR="004759F5" w:rsidRPr="00470EA8" w14:paraId="6071F54B" w14:textId="77777777" w:rsidTr="004759F5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6AE729F6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 xml:space="preserve">Nazwa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41A306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0E18034F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Cena jedn. netto</w:t>
            </w:r>
          </w:p>
        </w:tc>
        <w:tc>
          <w:tcPr>
            <w:tcW w:w="1134" w:type="dxa"/>
          </w:tcPr>
          <w:p w14:paraId="4A43B747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Łącznie netto</w:t>
            </w:r>
          </w:p>
        </w:tc>
        <w:tc>
          <w:tcPr>
            <w:tcW w:w="567" w:type="dxa"/>
          </w:tcPr>
          <w:p w14:paraId="22DB06DF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VAT</w:t>
            </w:r>
          </w:p>
        </w:tc>
        <w:tc>
          <w:tcPr>
            <w:tcW w:w="1134" w:type="dxa"/>
          </w:tcPr>
          <w:p w14:paraId="47A357F4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b/>
                <w:bCs/>
                <w:color w:val="000000"/>
                <w:szCs w:val="24"/>
                <w:lang w:eastAsia="pl-PL"/>
              </w:rPr>
              <w:t>Łącznie cena brutto</w:t>
            </w:r>
          </w:p>
        </w:tc>
      </w:tr>
      <w:tr w:rsidR="004759F5" w:rsidRPr="00470EA8" w14:paraId="6463E930" w14:textId="77777777" w:rsidTr="004759F5">
        <w:trPr>
          <w:trHeight w:val="279"/>
        </w:trPr>
        <w:tc>
          <w:tcPr>
            <w:tcW w:w="3544" w:type="dxa"/>
            <w:shd w:val="clear" w:color="auto" w:fill="auto"/>
          </w:tcPr>
          <w:p w14:paraId="08C11A74" w14:textId="77777777" w:rsidR="004759F5" w:rsidRPr="00470EA8" w:rsidRDefault="004759F5" w:rsidP="00881035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4"/>
              </w:rPr>
            </w:pPr>
            <w:r w:rsidRPr="00470EA8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  <w:t>Fotel biurowy ergonomiczny</w:t>
            </w:r>
          </w:p>
        </w:tc>
        <w:tc>
          <w:tcPr>
            <w:tcW w:w="567" w:type="dxa"/>
            <w:shd w:val="clear" w:color="auto" w:fill="auto"/>
          </w:tcPr>
          <w:p w14:paraId="7320830B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1134" w:type="dxa"/>
          </w:tcPr>
          <w:p w14:paraId="415031F6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9972AC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65D11530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126B113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</w:tr>
      <w:tr w:rsidR="004759F5" w:rsidRPr="00470EA8" w14:paraId="7DA17822" w14:textId="77777777" w:rsidTr="004759F5">
        <w:trPr>
          <w:trHeight w:val="411"/>
        </w:trPr>
        <w:tc>
          <w:tcPr>
            <w:tcW w:w="3544" w:type="dxa"/>
            <w:shd w:val="clear" w:color="auto" w:fill="auto"/>
          </w:tcPr>
          <w:p w14:paraId="67F5B49F" w14:textId="77777777" w:rsidR="004759F5" w:rsidRPr="00470EA8" w:rsidRDefault="004759F5" w:rsidP="00881035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4"/>
              </w:rPr>
            </w:pPr>
            <w:r w:rsidRPr="00470EA8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  <w:t>Maty pod fotel biurowy z poliwęglanu</w:t>
            </w:r>
          </w:p>
        </w:tc>
        <w:tc>
          <w:tcPr>
            <w:tcW w:w="567" w:type="dxa"/>
            <w:shd w:val="clear" w:color="auto" w:fill="auto"/>
          </w:tcPr>
          <w:p w14:paraId="581F1DF6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470EA8">
              <w:rPr>
                <w:rFonts w:eastAsia="Times New Roman" w:cstheme="minorHAnsi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1134" w:type="dxa"/>
          </w:tcPr>
          <w:p w14:paraId="3CCD5D47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D8050C0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2EA69511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7B1734F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</w:tr>
      <w:tr w:rsidR="004759F5" w:rsidRPr="00470EA8" w14:paraId="75039A2B" w14:textId="77777777" w:rsidTr="004759F5">
        <w:trPr>
          <w:trHeight w:val="403"/>
        </w:trPr>
        <w:tc>
          <w:tcPr>
            <w:tcW w:w="3544" w:type="dxa"/>
            <w:shd w:val="clear" w:color="auto" w:fill="auto"/>
          </w:tcPr>
          <w:p w14:paraId="368AB9C5" w14:textId="77777777" w:rsidR="004759F5" w:rsidRPr="00470EA8" w:rsidRDefault="004759F5" w:rsidP="00881035">
            <w:pPr>
              <w:pStyle w:val="Nagwek2"/>
              <w:spacing w:before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</w:pPr>
            <w:r w:rsidRPr="00470EA8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4"/>
              </w:rPr>
              <w:t>Razem</w:t>
            </w:r>
          </w:p>
        </w:tc>
        <w:tc>
          <w:tcPr>
            <w:tcW w:w="567" w:type="dxa"/>
            <w:shd w:val="clear" w:color="auto" w:fill="auto"/>
          </w:tcPr>
          <w:p w14:paraId="03059981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8DEA2AA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012FB19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5337C66A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DC3A0FC" w14:textId="77777777" w:rsidR="004759F5" w:rsidRPr="00470EA8" w:rsidRDefault="004759F5" w:rsidP="00881035">
            <w:pPr>
              <w:ind w:left="0" w:right="0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</w:p>
        </w:tc>
      </w:tr>
    </w:tbl>
    <w:p w14:paraId="72C20D37" w14:textId="1981EB46" w:rsidR="004759F5" w:rsidRDefault="004759F5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82B8C50" w14:textId="77777777" w:rsidR="004759F5" w:rsidRDefault="004759F5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D3B8224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14:paraId="5EFC595F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0267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3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67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lipca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0267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1FD77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wykonaniem przedmiotu zamówienia, w tym ryzyko Wykonawcy z tytułu oszacowania wszelkich kosztów związanych z jego realizacją. Niedoszacowanie, 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pominięcie oraz brak rozpoznania zakresu przedmiotu zamówienia nie będą podstawą do żądania zmiany wynagrodzenia określonego w pkt. 1.</w:t>
      </w:r>
    </w:p>
    <w:p w14:paraId="43DDD86B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14:paraId="30C44AD4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14:paraId="75776534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14:paraId="007272F5" w14:textId="77777777" w:rsidR="005E72EF" w:rsidRDefault="005E72EF" w:rsidP="005E72EF">
      <w:pPr>
        <w:rPr>
          <w:sz w:val="16"/>
          <w:szCs w:val="16"/>
        </w:rPr>
      </w:pPr>
    </w:p>
    <w:p w14:paraId="41B0C63E" w14:textId="77777777" w:rsidR="005E72EF" w:rsidRDefault="005E72EF" w:rsidP="005E72EF">
      <w:pPr>
        <w:rPr>
          <w:sz w:val="16"/>
          <w:szCs w:val="16"/>
        </w:rPr>
      </w:pPr>
    </w:p>
    <w:p w14:paraId="35B21CEE" w14:textId="77777777" w:rsidR="005E72EF" w:rsidRDefault="005E72EF" w:rsidP="005E72EF">
      <w:pPr>
        <w:rPr>
          <w:sz w:val="16"/>
          <w:szCs w:val="16"/>
        </w:rPr>
      </w:pPr>
    </w:p>
    <w:p w14:paraId="0D0CA4B1" w14:textId="77777777" w:rsidR="00397167" w:rsidRDefault="00397167" w:rsidP="005E72EF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3916BFB1" w14:textId="77777777"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14:paraId="38C4B547" w14:textId="77777777"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14:paraId="6D6B45AC" w14:textId="77777777"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14:paraId="475CD25E" w14:textId="77777777"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4EFF35CA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FBF77D3" w14:textId="77777777" w:rsidR="002A6A52" w:rsidRDefault="002A6A52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F64B3A4" w14:textId="77777777" w:rsidR="007C667B" w:rsidRDefault="007C667B" w:rsidP="005E72EF">
      <w:pPr>
        <w:spacing w:line="288" w:lineRule="auto"/>
        <w:jc w:val="center"/>
        <w:rPr>
          <w:rFonts w:ascii="Times New Roman" w:hAnsi="Times New Roman" w:cs="Times New Roman"/>
        </w:rPr>
      </w:pPr>
    </w:p>
    <w:sectPr w:rsidR="007C667B" w:rsidSect="00131BC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1FFC" w14:textId="77777777" w:rsidR="00961AE0" w:rsidRDefault="00961AE0" w:rsidP="0024619D">
      <w:r>
        <w:separator/>
      </w:r>
    </w:p>
  </w:endnote>
  <w:endnote w:type="continuationSeparator" w:id="0">
    <w:p w14:paraId="60356952" w14:textId="77777777" w:rsidR="00961AE0" w:rsidRDefault="00961AE0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699433"/>
      <w:docPartObj>
        <w:docPartGallery w:val="Page Numbers (Bottom of Page)"/>
        <w:docPartUnique/>
      </w:docPartObj>
    </w:sdtPr>
    <w:sdtEndPr/>
    <w:sdtContent>
      <w:p w14:paraId="4D2011E0" w14:textId="77777777" w:rsidR="00CD240D" w:rsidRDefault="00C872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25AAFAA" w14:textId="77777777"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79571"/>
      <w:docPartObj>
        <w:docPartGallery w:val="Page Numbers (Bottom of Page)"/>
        <w:docPartUnique/>
      </w:docPartObj>
    </w:sdtPr>
    <w:sdtEndPr/>
    <w:sdtContent>
      <w:p w14:paraId="697722D5" w14:textId="77777777" w:rsidR="00CD240D" w:rsidRDefault="00C872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803C25" w14:textId="77777777"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5B05" w14:textId="77777777" w:rsidR="00961AE0" w:rsidRDefault="00961AE0" w:rsidP="0024619D">
      <w:r>
        <w:separator/>
      </w:r>
    </w:p>
  </w:footnote>
  <w:footnote w:type="continuationSeparator" w:id="0">
    <w:p w14:paraId="782FF3F7" w14:textId="77777777" w:rsidR="00961AE0" w:rsidRDefault="00961AE0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D09F" w14:textId="77777777"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 wp14:anchorId="474A85F6" wp14:editId="11020FDA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C47F1" w14:textId="77777777" w:rsidR="00CD240D" w:rsidRDefault="00CD240D" w:rsidP="00A84115">
    <w:pPr>
      <w:pStyle w:val="Nagwek"/>
    </w:pPr>
  </w:p>
  <w:p w14:paraId="6B00BCC5" w14:textId="77777777"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FBAB" w14:textId="77777777"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 wp14:anchorId="1726DDBD" wp14:editId="49155056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228837" w14:textId="77777777"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134A3B21"/>
    <w:multiLevelType w:val="multilevel"/>
    <w:tmpl w:val="367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92A0E"/>
    <w:multiLevelType w:val="multilevel"/>
    <w:tmpl w:val="164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02B67"/>
    <w:multiLevelType w:val="multilevel"/>
    <w:tmpl w:val="A3A2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467F6"/>
    <w:multiLevelType w:val="multilevel"/>
    <w:tmpl w:val="1B26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A1DF3"/>
    <w:multiLevelType w:val="hybridMultilevel"/>
    <w:tmpl w:val="412C928C"/>
    <w:lvl w:ilvl="0" w:tplc="0415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0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E7707"/>
    <w:multiLevelType w:val="hybridMultilevel"/>
    <w:tmpl w:val="EE8ACA6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3B251C"/>
    <w:multiLevelType w:val="multilevel"/>
    <w:tmpl w:val="DBC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27B8E"/>
    <w:multiLevelType w:val="multilevel"/>
    <w:tmpl w:val="8A3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94130"/>
    <w:multiLevelType w:val="multilevel"/>
    <w:tmpl w:val="13C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3A4FE9"/>
    <w:multiLevelType w:val="multilevel"/>
    <w:tmpl w:val="B82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4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25BE1"/>
    <w:multiLevelType w:val="multilevel"/>
    <w:tmpl w:val="3F4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9" w15:restartNumberingAfterBreak="0">
    <w:nsid w:val="6A5E5A15"/>
    <w:multiLevelType w:val="multilevel"/>
    <w:tmpl w:val="213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1" w15:restartNumberingAfterBreak="0">
    <w:nsid w:val="767418F1"/>
    <w:multiLevelType w:val="multilevel"/>
    <w:tmpl w:val="195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19"/>
  </w:num>
  <w:num w:numId="4">
    <w:abstractNumId w:val="17"/>
  </w:num>
  <w:num w:numId="5">
    <w:abstractNumId w:val="0"/>
  </w:num>
  <w:num w:numId="6">
    <w:abstractNumId w:val="18"/>
  </w:num>
  <w:num w:numId="7">
    <w:abstractNumId w:val="5"/>
  </w:num>
  <w:num w:numId="8">
    <w:abstractNumId w:val="24"/>
  </w:num>
  <w:num w:numId="9">
    <w:abstractNumId w:val="1"/>
  </w:num>
  <w:num w:numId="10">
    <w:abstractNumId w:val="13"/>
  </w:num>
  <w:num w:numId="11">
    <w:abstractNumId w:val="2"/>
  </w:num>
  <w:num w:numId="12">
    <w:abstractNumId w:val="28"/>
  </w:num>
  <w:num w:numId="13">
    <w:abstractNumId w:val="11"/>
  </w:num>
  <w:num w:numId="14">
    <w:abstractNumId w:val="22"/>
  </w:num>
  <w:num w:numId="15">
    <w:abstractNumId w:val="27"/>
  </w:num>
  <w:num w:numId="16">
    <w:abstractNumId w:val="6"/>
  </w:num>
  <w:num w:numId="17">
    <w:abstractNumId w:val="23"/>
  </w:num>
  <w:num w:numId="18">
    <w:abstractNumId w:val="10"/>
  </w:num>
  <w:num w:numId="19">
    <w:abstractNumId w:val="25"/>
  </w:num>
  <w:num w:numId="20">
    <w:abstractNumId w:val="7"/>
  </w:num>
  <w:num w:numId="21">
    <w:abstractNumId w:val="3"/>
  </w:num>
  <w:num w:numId="22">
    <w:abstractNumId w:val="31"/>
  </w:num>
  <w:num w:numId="23">
    <w:abstractNumId w:val="14"/>
  </w:num>
  <w:num w:numId="24">
    <w:abstractNumId w:val="4"/>
  </w:num>
  <w:num w:numId="25">
    <w:abstractNumId w:val="20"/>
  </w:num>
  <w:num w:numId="26">
    <w:abstractNumId w:val="26"/>
  </w:num>
  <w:num w:numId="27">
    <w:abstractNumId w:val="16"/>
  </w:num>
  <w:num w:numId="28">
    <w:abstractNumId w:val="12"/>
  </w:num>
  <w:num w:numId="29">
    <w:abstractNumId w:val="8"/>
  </w:num>
  <w:num w:numId="30">
    <w:abstractNumId w:val="15"/>
  </w:num>
  <w:num w:numId="31">
    <w:abstractNumId w:val="2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D"/>
    <w:rsid w:val="00003C4F"/>
    <w:rsid w:val="00005B78"/>
    <w:rsid w:val="00010CFD"/>
    <w:rsid w:val="00012759"/>
    <w:rsid w:val="0002676F"/>
    <w:rsid w:val="00051A47"/>
    <w:rsid w:val="00064192"/>
    <w:rsid w:val="00085AEF"/>
    <w:rsid w:val="00086579"/>
    <w:rsid w:val="00086BD9"/>
    <w:rsid w:val="00092778"/>
    <w:rsid w:val="000A3362"/>
    <w:rsid w:val="000A33B3"/>
    <w:rsid w:val="000D2234"/>
    <w:rsid w:val="000E21EB"/>
    <w:rsid w:val="000E6229"/>
    <w:rsid w:val="000E73AE"/>
    <w:rsid w:val="000F1253"/>
    <w:rsid w:val="000F346C"/>
    <w:rsid w:val="000F7251"/>
    <w:rsid w:val="00100879"/>
    <w:rsid w:val="0010458B"/>
    <w:rsid w:val="00105F16"/>
    <w:rsid w:val="00114DEE"/>
    <w:rsid w:val="0012292E"/>
    <w:rsid w:val="001314E3"/>
    <w:rsid w:val="00131BC4"/>
    <w:rsid w:val="00151FAE"/>
    <w:rsid w:val="001621DB"/>
    <w:rsid w:val="00166E93"/>
    <w:rsid w:val="001712DE"/>
    <w:rsid w:val="00177E97"/>
    <w:rsid w:val="00185702"/>
    <w:rsid w:val="00187695"/>
    <w:rsid w:val="00196C43"/>
    <w:rsid w:val="001A1D41"/>
    <w:rsid w:val="001A4863"/>
    <w:rsid w:val="001D25D3"/>
    <w:rsid w:val="001D44B2"/>
    <w:rsid w:val="001F30FC"/>
    <w:rsid w:val="001F4CFE"/>
    <w:rsid w:val="00213954"/>
    <w:rsid w:val="00215342"/>
    <w:rsid w:val="00217451"/>
    <w:rsid w:val="00223AEA"/>
    <w:rsid w:val="00241F9C"/>
    <w:rsid w:val="0024619D"/>
    <w:rsid w:val="00256D8A"/>
    <w:rsid w:val="00260312"/>
    <w:rsid w:val="00261F28"/>
    <w:rsid w:val="002916A8"/>
    <w:rsid w:val="002929F6"/>
    <w:rsid w:val="002A0AA3"/>
    <w:rsid w:val="002A6A52"/>
    <w:rsid w:val="002B3D55"/>
    <w:rsid w:val="002B7866"/>
    <w:rsid w:val="002B7DD7"/>
    <w:rsid w:val="002C104E"/>
    <w:rsid w:val="002C4FED"/>
    <w:rsid w:val="002C52A3"/>
    <w:rsid w:val="002C68F0"/>
    <w:rsid w:val="002D18A6"/>
    <w:rsid w:val="002D6859"/>
    <w:rsid w:val="002D6ADC"/>
    <w:rsid w:val="002F0159"/>
    <w:rsid w:val="002F3C94"/>
    <w:rsid w:val="002F4185"/>
    <w:rsid w:val="00313750"/>
    <w:rsid w:val="0033602E"/>
    <w:rsid w:val="00346683"/>
    <w:rsid w:val="0035168A"/>
    <w:rsid w:val="00351F5E"/>
    <w:rsid w:val="003522EB"/>
    <w:rsid w:val="00374470"/>
    <w:rsid w:val="0038200C"/>
    <w:rsid w:val="00382811"/>
    <w:rsid w:val="00397167"/>
    <w:rsid w:val="003A3FB1"/>
    <w:rsid w:val="003C7A93"/>
    <w:rsid w:val="003D651E"/>
    <w:rsid w:val="003E39FE"/>
    <w:rsid w:val="003E4C15"/>
    <w:rsid w:val="003F1E6A"/>
    <w:rsid w:val="003F2301"/>
    <w:rsid w:val="0040478A"/>
    <w:rsid w:val="004102E4"/>
    <w:rsid w:val="004124EE"/>
    <w:rsid w:val="00412890"/>
    <w:rsid w:val="0041493E"/>
    <w:rsid w:val="0041664C"/>
    <w:rsid w:val="0043547B"/>
    <w:rsid w:val="00441044"/>
    <w:rsid w:val="00442D9D"/>
    <w:rsid w:val="00443C72"/>
    <w:rsid w:val="004568A1"/>
    <w:rsid w:val="00470E2F"/>
    <w:rsid w:val="00470EA8"/>
    <w:rsid w:val="004714E4"/>
    <w:rsid w:val="004737C3"/>
    <w:rsid w:val="004759F5"/>
    <w:rsid w:val="00475F40"/>
    <w:rsid w:val="0049576A"/>
    <w:rsid w:val="004A2B9C"/>
    <w:rsid w:val="004B0008"/>
    <w:rsid w:val="004B439F"/>
    <w:rsid w:val="004C006F"/>
    <w:rsid w:val="004E03BA"/>
    <w:rsid w:val="00510424"/>
    <w:rsid w:val="00512238"/>
    <w:rsid w:val="0053667F"/>
    <w:rsid w:val="00540A8A"/>
    <w:rsid w:val="005548AF"/>
    <w:rsid w:val="00567942"/>
    <w:rsid w:val="00577749"/>
    <w:rsid w:val="00590549"/>
    <w:rsid w:val="005A077E"/>
    <w:rsid w:val="005A5AB4"/>
    <w:rsid w:val="005B4363"/>
    <w:rsid w:val="005C39D6"/>
    <w:rsid w:val="005D4B07"/>
    <w:rsid w:val="005E72EF"/>
    <w:rsid w:val="005F2B8E"/>
    <w:rsid w:val="005F79E0"/>
    <w:rsid w:val="0061389A"/>
    <w:rsid w:val="00622F3A"/>
    <w:rsid w:val="00626DF3"/>
    <w:rsid w:val="00631BE0"/>
    <w:rsid w:val="00634F53"/>
    <w:rsid w:val="00650037"/>
    <w:rsid w:val="00660065"/>
    <w:rsid w:val="00661644"/>
    <w:rsid w:val="006763AE"/>
    <w:rsid w:val="006805E2"/>
    <w:rsid w:val="00683696"/>
    <w:rsid w:val="006902FC"/>
    <w:rsid w:val="0069321F"/>
    <w:rsid w:val="006B0DEB"/>
    <w:rsid w:val="006D1B9C"/>
    <w:rsid w:val="006D285D"/>
    <w:rsid w:val="006E2340"/>
    <w:rsid w:val="006E7B5E"/>
    <w:rsid w:val="007000A7"/>
    <w:rsid w:val="00721189"/>
    <w:rsid w:val="00734178"/>
    <w:rsid w:val="007435E5"/>
    <w:rsid w:val="007650BC"/>
    <w:rsid w:val="007734BE"/>
    <w:rsid w:val="00774D32"/>
    <w:rsid w:val="007B2093"/>
    <w:rsid w:val="007B42E3"/>
    <w:rsid w:val="007B7EAA"/>
    <w:rsid w:val="007C05AD"/>
    <w:rsid w:val="007C0630"/>
    <w:rsid w:val="007C667B"/>
    <w:rsid w:val="007C7423"/>
    <w:rsid w:val="007D06FA"/>
    <w:rsid w:val="007D0A45"/>
    <w:rsid w:val="007E2F61"/>
    <w:rsid w:val="007E6158"/>
    <w:rsid w:val="007F1F39"/>
    <w:rsid w:val="007F4EDF"/>
    <w:rsid w:val="00813202"/>
    <w:rsid w:val="00813549"/>
    <w:rsid w:val="00815A4E"/>
    <w:rsid w:val="008263A3"/>
    <w:rsid w:val="0084726A"/>
    <w:rsid w:val="00855B46"/>
    <w:rsid w:val="00863F4F"/>
    <w:rsid w:val="008813FE"/>
    <w:rsid w:val="00881819"/>
    <w:rsid w:val="00883A2E"/>
    <w:rsid w:val="00884BDD"/>
    <w:rsid w:val="008A067F"/>
    <w:rsid w:val="008A6B68"/>
    <w:rsid w:val="008A7854"/>
    <w:rsid w:val="008B3464"/>
    <w:rsid w:val="008B4126"/>
    <w:rsid w:val="008C4C16"/>
    <w:rsid w:val="008D41FB"/>
    <w:rsid w:val="008E0A28"/>
    <w:rsid w:val="008F2453"/>
    <w:rsid w:val="008F4475"/>
    <w:rsid w:val="00913EF0"/>
    <w:rsid w:val="00924BE5"/>
    <w:rsid w:val="00930CF1"/>
    <w:rsid w:val="009532BD"/>
    <w:rsid w:val="00961AE0"/>
    <w:rsid w:val="009662AE"/>
    <w:rsid w:val="009758C8"/>
    <w:rsid w:val="00976DC2"/>
    <w:rsid w:val="00981707"/>
    <w:rsid w:val="009949F1"/>
    <w:rsid w:val="0099733F"/>
    <w:rsid w:val="009A2CCD"/>
    <w:rsid w:val="009A444B"/>
    <w:rsid w:val="009A6A50"/>
    <w:rsid w:val="009B3B19"/>
    <w:rsid w:val="009B4507"/>
    <w:rsid w:val="009C7A67"/>
    <w:rsid w:val="009E3C17"/>
    <w:rsid w:val="009E47EC"/>
    <w:rsid w:val="009F2C6E"/>
    <w:rsid w:val="009F4682"/>
    <w:rsid w:val="009F6886"/>
    <w:rsid w:val="00A15669"/>
    <w:rsid w:val="00A16E45"/>
    <w:rsid w:val="00A23D89"/>
    <w:rsid w:val="00A376F5"/>
    <w:rsid w:val="00A37834"/>
    <w:rsid w:val="00A43FB2"/>
    <w:rsid w:val="00A467EE"/>
    <w:rsid w:val="00A50386"/>
    <w:rsid w:val="00A5327E"/>
    <w:rsid w:val="00A6554B"/>
    <w:rsid w:val="00A66130"/>
    <w:rsid w:val="00A81642"/>
    <w:rsid w:val="00A84115"/>
    <w:rsid w:val="00A90FBB"/>
    <w:rsid w:val="00A96063"/>
    <w:rsid w:val="00AC1F06"/>
    <w:rsid w:val="00AD461E"/>
    <w:rsid w:val="00AE1346"/>
    <w:rsid w:val="00AF40BB"/>
    <w:rsid w:val="00AF5059"/>
    <w:rsid w:val="00AF5078"/>
    <w:rsid w:val="00B14518"/>
    <w:rsid w:val="00B21A5C"/>
    <w:rsid w:val="00B277FC"/>
    <w:rsid w:val="00B36F37"/>
    <w:rsid w:val="00B376A8"/>
    <w:rsid w:val="00B615CF"/>
    <w:rsid w:val="00B6328A"/>
    <w:rsid w:val="00B76B88"/>
    <w:rsid w:val="00B80C83"/>
    <w:rsid w:val="00B82230"/>
    <w:rsid w:val="00B97B61"/>
    <w:rsid w:val="00BB49E6"/>
    <w:rsid w:val="00BC0E41"/>
    <w:rsid w:val="00BE199D"/>
    <w:rsid w:val="00BE3ABC"/>
    <w:rsid w:val="00BE7D8F"/>
    <w:rsid w:val="00C00FF3"/>
    <w:rsid w:val="00C1621F"/>
    <w:rsid w:val="00C244B7"/>
    <w:rsid w:val="00C30840"/>
    <w:rsid w:val="00C33E8B"/>
    <w:rsid w:val="00C457F4"/>
    <w:rsid w:val="00C54DEA"/>
    <w:rsid w:val="00C6187F"/>
    <w:rsid w:val="00C67937"/>
    <w:rsid w:val="00C733EF"/>
    <w:rsid w:val="00C74FAC"/>
    <w:rsid w:val="00C76171"/>
    <w:rsid w:val="00C8698C"/>
    <w:rsid w:val="00C8728B"/>
    <w:rsid w:val="00C94640"/>
    <w:rsid w:val="00C94FB0"/>
    <w:rsid w:val="00C97137"/>
    <w:rsid w:val="00CA53E5"/>
    <w:rsid w:val="00CB717B"/>
    <w:rsid w:val="00CB7C67"/>
    <w:rsid w:val="00CC27FB"/>
    <w:rsid w:val="00CD240D"/>
    <w:rsid w:val="00CE5CDE"/>
    <w:rsid w:val="00CE63C3"/>
    <w:rsid w:val="00D06C9C"/>
    <w:rsid w:val="00D1218D"/>
    <w:rsid w:val="00D30B3D"/>
    <w:rsid w:val="00D34F68"/>
    <w:rsid w:val="00D40DD1"/>
    <w:rsid w:val="00D575BE"/>
    <w:rsid w:val="00D63692"/>
    <w:rsid w:val="00D643A1"/>
    <w:rsid w:val="00D6730A"/>
    <w:rsid w:val="00D700B7"/>
    <w:rsid w:val="00D75F27"/>
    <w:rsid w:val="00D8647E"/>
    <w:rsid w:val="00D9307D"/>
    <w:rsid w:val="00DD15CE"/>
    <w:rsid w:val="00DD326A"/>
    <w:rsid w:val="00DE316A"/>
    <w:rsid w:val="00DF2A2C"/>
    <w:rsid w:val="00E1158C"/>
    <w:rsid w:val="00E127FF"/>
    <w:rsid w:val="00E14044"/>
    <w:rsid w:val="00E16582"/>
    <w:rsid w:val="00E31ADF"/>
    <w:rsid w:val="00E35F93"/>
    <w:rsid w:val="00E375F9"/>
    <w:rsid w:val="00E43D62"/>
    <w:rsid w:val="00E55910"/>
    <w:rsid w:val="00E5692C"/>
    <w:rsid w:val="00E5796E"/>
    <w:rsid w:val="00E62813"/>
    <w:rsid w:val="00E62DDF"/>
    <w:rsid w:val="00E87DDF"/>
    <w:rsid w:val="00E90663"/>
    <w:rsid w:val="00E960A4"/>
    <w:rsid w:val="00EA10DA"/>
    <w:rsid w:val="00EB07F8"/>
    <w:rsid w:val="00EB4D89"/>
    <w:rsid w:val="00ED3E7D"/>
    <w:rsid w:val="00EE3B65"/>
    <w:rsid w:val="00EF229D"/>
    <w:rsid w:val="00EF31C4"/>
    <w:rsid w:val="00EF35E6"/>
    <w:rsid w:val="00EF3B75"/>
    <w:rsid w:val="00F02582"/>
    <w:rsid w:val="00F125F8"/>
    <w:rsid w:val="00F14CFA"/>
    <w:rsid w:val="00F159E3"/>
    <w:rsid w:val="00F17108"/>
    <w:rsid w:val="00F36E1E"/>
    <w:rsid w:val="00F4395D"/>
    <w:rsid w:val="00F5342A"/>
    <w:rsid w:val="00F61246"/>
    <w:rsid w:val="00F75A48"/>
    <w:rsid w:val="00F94E03"/>
    <w:rsid w:val="00FC6F9F"/>
    <w:rsid w:val="00FE1435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0249C"/>
  <w15:docId w15:val="{DFB2B789-94AB-4CC5-93A9-052CAEF0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5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EA58-C086-4428-BD64-5BF50890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Lenovo</cp:lastModifiedBy>
  <cp:revision>3</cp:revision>
  <cp:lastPrinted>2023-07-18T08:29:00Z</cp:lastPrinted>
  <dcterms:created xsi:type="dcterms:W3CDTF">2023-07-18T10:50:00Z</dcterms:created>
  <dcterms:modified xsi:type="dcterms:W3CDTF">2023-07-18T10:50:00Z</dcterms:modified>
</cp:coreProperties>
</file>