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4" w:rsidRPr="00443ECB" w:rsidRDefault="001F34F4" w:rsidP="00BB0F5A">
      <w:pPr>
        <w:autoSpaceDE w:val="0"/>
        <w:autoSpaceDN w:val="0"/>
        <w:adjustRightInd w:val="0"/>
        <w:spacing w:after="0" w:line="360" w:lineRule="auto"/>
        <w:ind w:left="4111" w:firstLine="709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Załącznik </w:t>
      </w:r>
      <w:r w:rsidR="00BB0F5A">
        <w:rPr>
          <w:rFonts w:ascii="Arial" w:hAnsi="Arial" w:cs="Arial"/>
          <w:sz w:val="24"/>
          <w:szCs w:val="24"/>
        </w:rPr>
        <w:t xml:space="preserve">nr 1 </w:t>
      </w:r>
      <w:r w:rsidRPr="00443ECB">
        <w:rPr>
          <w:rFonts w:ascii="Arial" w:hAnsi="Arial" w:cs="Arial"/>
          <w:sz w:val="24"/>
          <w:szCs w:val="24"/>
        </w:rPr>
        <w:t xml:space="preserve">do uchwały Nr </w:t>
      </w:r>
      <w:r w:rsidR="00336E72">
        <w:rPr>
          <w:rFonts w:ascii="Arial" w:hAnsi="Arial" w:cs="Arial"/>
          <w:sz w:val="24"/>
          <w:szCs w:val="24"/>
        </w:rPr>
        <w:t>631/21</w:t>
      </w:r>
    </w:p>
    <w:p w:rsidR="001F34F4" w:rsidRPr="00443ECB" w:rsidRDefault="00336E72" w:rsidP="00922C3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F34F4" w:rsidRPr="00443ECB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1F34F4" w:rsidRPr="00443ECB" w:rsidRDefault="00336E72" w:rsidP="00922C38">
      <w:pPr>
        <w:autoSpaceDE w:val="0"/>
        <w:autoSpaceDN w:val="0"/>
        <w:adjustRightInd w:val="0"/>
        <w:spacing w:after="0" w:line="360" w:lineRule="auto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F34F4" w:rsidRPr="00443ECB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29 czerwca</w:t>
      </w:r>
      <w:r w:rsidR="001F34F4" w:rsidRPr="00443ECB">
        <w:rPr>
          <w:rFonts w:ascii="Arial" w:hAnsi="Arial" w:cs="Arial"/>
          <w:sz w:val="24"/>
          <w:szCs w:val="24"/>
        </w:rPr>
        <w:t xml:space="preserve"> 2021 roku</w:t>
      </w:r>
    </w:p>
    <w:p w:rsidR="001F34F4" w:rsidRPr="00443ECB" w:rsidRDefault="001F34F4" w:rsidP="001F34F4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Ogłoszenie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art. 13 ust. 1 ustawy z dnia 24 kwietnia 2003 r. o działalności pożytku publicznego i o wolontariacie (Dz. U. z 2020 r. poz. 1057</w:t>
      </w:r>
      <w:r w:rsidR="00FA344C">
        <w:rPr>
          <w:rFonts w:ascii="Arial" w:hAnsi="Arial" w:cs="Arial"/>
          <w:sz w:val="24"/>
          <w:szCs w:val="24"/>
        </w:rPr>
        <w:t xml:space="preserve"> i z 2021 r. poz. 1038</w:t>
      </w:r>
      <w:r w:rsidRPr="00443ECB">
        <w:rPr>
          <w:rFonts w:ascii="Arial" w:hAnsi="Arial" w:cs="Arial"/>
          <w:sz w:val="24"/>
          <w:szCs w:val="24"/>
        </w:rPr>
        <w:t>)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>Zarząd Województwa Łódzkiego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b/>
          <w:bCs/>
          <w:sz w:val="24"/>
          <w:szCs w:val="24"/>
        </w:rPr>
        <w:t xml:space="preserve">ogłasza </w:t>
      </w:r>
      <w:r w:rsidR="000A13F2">
        <w:rPr>
          <w:rFonts w:ascii="Arial" w:hAnsi="Arial" w:cs="Arial"/>
          <w:b/>
          <w:bCs/>
          <w:sz w:val="24"/>
          <w:szCs w:val="24"/>
        </w:rPr>
        <w:t>pierwszy</w:t>
      </w:r>
      <w:r w:rsidRPr="00443ECB">
        <w:rPr>
          <w:rFonts w:ascii="Arial" w:hAnsi="Arial" w:cs="Arial"/>
          <w:b/>
          <w:bCs/>
          <w:sz w:val="24"/>
          <w:szCs w:val="24"/>
        </w:rPr>
        <w:t xml:space="preserve"> otwarty konkurs ofert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dla organizacji pozarządowych oraz innych podmiotów wymienionych w art. 3 ust. 3 ustawy z dnia 24 kwietnia 2003 r. o działalności pożytku publicznego i o wolontariacie, na wsparcie realizacji zadań publicznych Województwa Łódzkiego.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Metryka otwartego konkursu ofert: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E00AFD" w:rsidP="00E00A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AFD">
              <w:rPr>
                <w:rFonts w:ascii="Arial" w:hAnsi="Arial" w:cs="Arial"/>
                <w:bCs/>
                <w:sz w:val="24"/>
                <w:szCs w:val="24"/>
              </w:rPr>
              <w:t>nauk</w:t>
            </w:r>
            <w:r>
              <w:rPr>
                <w:rFonts w:ascii="Arial" w:hAnsi="Arial" w:cs="Arial"/>
                <w:bCs/>
                <w:sz w:val="24"/>
                <w:szCs w:val="24"/>
              </w:rPr>
              <w:t>a, szkolnictwo wyższe, edukacja, oświata</w:t>
            </w:r>
            <w:r w:rsidRPr="00E00A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 wychowanie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wsparcie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E00AFD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</w:t>
            </w:r>
            <w:r w:rsidR="001F34F4" w:rsidRPr="00443ECB">
              <w:rPr>
                <w:rFonts w:ascii="Arial" w:hAnsi="Arial" w:cs="Arial"/>
                <w:sz w:val="24"/>
                <w:szCs w:val="24"/>
              </w:rPr>
              <w:t>.2021 – 31.12.2021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FA34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FA344C">
              <w:rPr>
                <w:rFonts w:ascii="Arial" w:hAnsi="Arial" w:cs="Arial"/>
                <w:sz w:val="24"/>
                <w:szCs w:val="24"/>
              </w:rPr>
              <w:t>23</w:t>
            </w:r>
            <w:r w:rsidRPr="00443ECB">
              <w:rPr>
                <w:rFonts w:ascii="Arial" w:hAnsi="Arial" w:cs="Arial"/>
                <w:sz w:val="24"/>
                <w:szCs w:val="24"/>
              </w:rPr>
              <w:t>.07.2021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tak (https://witkac.pl/)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Termin rozstrzygnięcia konkursu: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E00AFD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30</w:t>
            </w:r>
            <w:r w:rsidR="001F34F4" w:rsidRPr="00443ECB">
              <w:rPr>
                <w:rFonts w:ascii="Arial" w:hAnsi="Arial" w:cs="Arial"/>
                <w:sz w:val="24"/>
                <w:szCs w:val="24"/>
              </w:rPr>
              <w:t>.09.2021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Maksymalna kwota wnioskowanej dotacji: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0A13F2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</w:t>
            </w:r>
            <w:r w:rsidR="001F34F4" w:rsidRPr="00BA3C20">
              <w:rPr>
                <w:rFonts w:ascii="Arial" w:hAnsi="Arial" w:cs="Arial"/>
                <w:sz w:val="24"/>
                <w:szCs w:val="24"/>
              </w:rPr>
              <w:t xml:space="preserve"> 000 </w:t>
            </w:r>
            <w:r w:rsidR="001F34F4" w:rsidRPr="005A5248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1F34F4" w:rsidRPr="00443ECB" w:rsidTr="00106E01">
        <w:tc>
          <w:tcPr>
            <w:tcW w:w="2802" w:type="dxa"/>
            <w:shd w:val="clear" w:color="auto" w:fill="auto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43ECB">
              <w:rPr>
                <w:rFonts w:ascii="Arial" w:hAnsi="Arial" w:cs="Arial"/>
                <w:sz w:val="24"/>
                <w:szCs w:val="24"/>
              </w:rPr>
              <w:t>Wymagany wkład własny:</w:t>
            </w:r>
          </w:p>
        </w:tc>
        <w:tc>
          <w:tcPr>
            <w:tcW w:w="6859" w:type="dxa"/>
            <w:shd w:val="clear" w:color="auto" w:fill="auto"/>
            <w:vAlign w:val="center"/>
          </w:tcPr>
          <w:p w:rsidR="001F34F4" w:rsidRPr="00443ECB" w:rsidRDefault="001F34F4" w:rsidP="00106E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C20">
              <w:rPr>
                <w:rFonts w:ascii="Arial" w:hAnsi="Arial" w:cs="Arial"/>
                <w:sz w:val="24"/>
                <w:szCs w:val="24"/>
              </w:rPr>
              <w:t>10%</w:t>
            </w:r>
            <w:r w:rsidRPr="00443ECB">
              <w:rPr>
                <w:rFonts w:ascii="Arial" w:hAnsi="Arial" w:cs="Arial"/>
                <w:sz w:val="24"/>
                <w:szCs w:val="24"/>
              </w:rPr>
              <w:t xml:space="preserve"> kosztów całkowitych realizacji zadania</w:t>
            </w:r>
          </w:p>
        </w:tc>
      </w:tr>
    </w:tbl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Informacje ogólne o otwartym konkursie ofert: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I.1 Instytucja ogłaszająca otwarty konkurs ofert oraz dane kontaktowe: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Otwarty konkurs ofert ogłasza Zarząd Województwa Łódzkiego z siedzibą w Łodzi, </w:t>
      </w:r>
      <w:r w:rsidR="00E00AFD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al. Piłsudskiego 8, 90-051 Łódź.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 nabór ofert oraz procedurę oceny formalnej oraz merytorycznej złożonych ofert odpowiada: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Departament Kultury i Edukacji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Wydział </w:t>
      </w:r>
      <w:r w:rsidR="000A13F2">
        <w:rPr>
          <w:rFonts w:ascii="Arial" w:hAnsi="Arial" w:cs="Arial"/>
          <w:sz w:val="24"/>
          <w:szCs w:val="24"/>
        </w:rPr>
        <w:t>Edukacji</w:t>
      </w:r>
      <w:r w:rsidRPr="00443ECB">
        <w:rPr>
          <w:rFonts w:ascii="Arial" w:hAnsi="Arial" w:cs="Arial"/>
          <w:sz w:val="24"/>
          <w:szCs w:val="24"/>
        </w:rPr>
        <w:t xml:space="preserve">, Wydział Ekonomiczny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tel. /42/ </w:t>
      </w:r>
      <w:r w:rsidR="000A13F2">
        <w:rPr>
          <w:rFonts w:ascii="Arial" w:hAnsi="Arial" w:cs="Arial"/>
          <w:sz w:val="24"/>
          <w:szCs w:val="24"/>
        </w:rPr>
        <w:t>291</w:t>
      </w:r>
      <w:r w:rsidRPr="00443ECB">
        <w:rPr>
          <w:rFonts w:ascii="Arial" w:hAnsi="Arial" w:cs="Arial"/>
          <w:sz w:val="24"/>
          <w:szCs w:val="24"/>
        </w:rPr>
        <w:t xml:space="preserve"> </w:t>
      </w:r>
      <w:r w:rsidR="000A13F2">
        <w:rPr>
          <w:rFonts w:ascii="Arial" w:hAnsi="Arial" w:cs="Arial"/>
          <w:sz w:val="24"/>
          <w:szCs w:val="24"/>
        </w:rPr>
        <w:t>98 37</w:t>
      </w:r>
      <w:r w:rsidRPr="00443ECB">
        <w:rPr>
          <w:rFonts w:ascii="Arial" w:hAnsi="Arial" w:cs="Arial"/>
          <w:sz w:val="24"/>
          <w:szCs w:val="24"/>
        </w:rPr>
        <w:t>, /42/ 291 98 54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 w:rsidR="00E00AFD" w:rsidRPr="00CB46A1">
          <w:rPr>
            <w:rStyle w:val="Hipercze"/>
            <w:rFonts w:ascii="Arial" w:hAnsi="Arial" w:cs="Arial"/>
            <w:color w:val="auto"/>
            <w:sz w:val="24"/>
            <w:szCs w:val="24"/>
          </w:rPr>
          <w:t>aleksandra.checinska@lodzkie.pl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443ECB">
          <w:rPr>
            <w:rStyle w:val="Hipercze"/>
            <w:rFonts w:ascii="Arial" w:hAnsi="Arial" w:cs="Arial"/>
            <w:color w:val="auto"/>
            <w:sz w:val="24"/>
            <w:szCs w:val="24"/>
          </w:rPr>
          <w:t>monika.staniewska@lodzkie.pl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F34F4" w:rsidRPr="00CB46A1" w:rsidRDefault="001F34F4" w:rsidP="00CB46A1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bCs/>
          <w:sz w:val="24"/>
          <w:szCs w:val="24"/>
        </w:rPr>
        <w:t xml:space="preserve">W </w:t>
      </w:r>
      <w:r w:rsidRPr="00CB46A1">
        <w:rPr>
          <w:rFonts w:ascii="Arial" w:hAnsi="Arial" w:cs="Arial"/>
          <w:bCs/>
          <w:sz w:val="24"/>
          <w:szCs w:val="24"/>
        </w:rPr>
        <w:t xml:space="preserve">ramach </w:t>
      </w:r>
      <w:r w:rsidRPr="00443ECB">
        <w:rPr>
          <w:rFonts w:ascii="Arial" w:hAnsi="Arial" w:cs="Arial"/>
          <w:bCs/>
          <w:sz w:val="24"/>
          <w:szCs w:val="24"/>
        </w:rPr>
        <w:t xml:space="preserve">otwartego konkursu ofert wspiera się realizację zadania publicznego </w:t>
      </w:r>
      <w:r w:rsidRPr="00443ECB">
        <w:rPr>
          <w:rFonts w:ascii="Arial" w:hAnsi="Arial" w:cs="Arial"/>
          <w:bCs/>
          <w:sz w:val="24"/>
          <w:szCs w:val="24"/>
        </w:rPr>
        <w:br/>
        <w:t xml:space="preserve">z zakresu </w:t>
      </w:r>
      <w:r w:rsidR="00CB46A1" w:rsidRPr="00CB46A1">
        <w:rPr>
          <w:rFonts w:ascii="Arial" w:hAnsi="Arial" w:cs="Arial"/>
          <w:bCs/>
          <w:sz w:val="24"/>
          <w:szCs w:val="24"/>
        </w:rPr>
        <w:t>nauki, szkolnictwa wyższego, edukacji, oświaty i wychowania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Celem zadania publicznego </w:t>
      </w:r>
      <w:r w:rsidR="005A5248">
        <w:rPr>
          <w:rFonts w:ascii="Arial" w:hAnsi="Arial" w:cs="Arial"/>
          <w:sz w:val="24"/>
          <w:szCs w:val="24"/>
        </w:rPr>
        <w:t xml:space="preserve">jest </w:t>
      </w:r>
      <w:r w:rsidR="005A5248" w:rsidRPr="005A5248">
        <w:rPr>
          <w:rFonts w:ascii="Arial" w:hAnsi="Arial" w:cs="Arial"/>
          <w:sz w:val="24"/>
          <w:szCs w:val="24"/>
        </w:rPr>
        <w:t>rozwój jakości kapitału ludzkiego województwa łódzkiego poprzez organizację inicjatyw edukacyjnych dla mieszkańców regionu</w:t>
      </w:r>
      <w:r w:rsidRPr="00443ECB">
        <w:rPr>
          <w:rFonts w:ascii="Arial" w:hAnsi="Arial" w:cs="Arial"/>
          <w:i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Zadanie publiczne, zgłaszane do otwartego konkursu ofert, będzie zrealizowane </w:t>
      </w:r>
      <w:r w:rsidR="00CB46A1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w szczególności poprzez:</w:t>
      </w:r>
    </w:p>
    <w:p w:rsidR="005A5248" w:rsidRPr="005A5248" w:rsidRDefault="005A5248" w:rsidP="005A5248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A5248">
        <w:rPr>
          <w:rFonts w:ascii="Arial" w:hAnsi="Arial" w:cs="Arial"/>
          <w:sz w:val="24"/>
          <w:szCs w:val="24"/>
        </w:rPr>
        <w:t>stymulowanie współpracy między szkołami zawodowymi a pracodawcami na rzecz rozwoju kształcenia zawodowego;</w:t>
      </w:r>
    </w:p>
    <w:p w:rsidR="005A5248" w:rsidRPr="005A5248" w:rsidRDefault="005A5248" w:rsidP="005A5248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A5248">
        <w:rPr>
          <w:rFonts w:ascii="Arial" w:hAnsi="Arial" w:cs="Arial"/>
          <w:sz w:val="24"/>
          <w:szCs w:val="24"/>
        </w:rPr>
        <w:t>tworzenie systemu doradztwa edukacyjno-zawodowego;</w:t>
      </w:r>
    </w:p>
    <w:p w:rsidR="005A5248" w:rsidRPr="005A5248" w:rsidRDefault="005A5248" w:rsidP="005A5248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A5248">
        <w:rPr>
          <w:rFonts w:ascii="Arial" w:hAnsi="Arial" w:cs="Arial"/>
          <w:sz w:val="24"/>
          <w:szCs w:val="24"/>
        </w:rPr>
        <w:t>rozwijanie kompetencji kluczowych od najmłodszych lat, ze szczególnym uwzględnieniem dwujęzyczności.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I.3 Wysokość środków finansowych przeznaczonych na realizację zadania publicznego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CB46A1" w:rsidRDefault="001F34F4" w:rsidP="00CB46A1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443ECB">
        <w:rPr>
          <w:rFonts w:ascii="Arial" w:eastAsia="Arial" w:hAnsi="Arial" w:cs="Arial"/>
          <w:sz w:val="24"/>
          <w:szCs w:val="24"/>
          <w:lang w:eastAsia="pl-PL"/>
        </w:rPr>
        <w:t>Województwo Łódzkie w roku 2020</w:t>
      </w:r>
      <w:r w:rsidRPr="00443ECB">
        <w:rPr>
          <w:rFonts w:ascii="Arial" w:eastAsia="Arial" w:hAnsi="Arial" w:cs="Arial"/>
          <w:i/>
          <w:sz w:val="24"/>
          <w:szCs w:val="24"/>
          <w:lang w:eastAsia="pl-PL"/>
        </w:rPr>
        <w:t xml:space="preserve"> 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>nie realizowało zadań publicznych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rodzaju </w:t>
      </w:r>
      <w:r w:rsidR="00CB46A1" w:rsidRPr="00CB46A1">
        <w:rPr>
          <w:rFonts w:ascii="Arial" w:eastAsia="Arial" w:hAnsi="Arial" w:cs="Arial"/>
          <w:sz w:val="24"/>
          <w:szCs w:val="24"/>
          <w:lang w:eastAsia="pl-PL"/>
        </w:rPr>
        <w:t>nauki, szkolnict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 xml:space="preserve">wa wyższego, edukacji, oświaty </w:t>
      </w:r>
      <w:r w:rsidR="00CB46A1" w:rsidRPr="00CB46A1">
        <w:rPr>
          <w:rFonts w:ascii="Arial" w:eastAsia="Arial" w:hAnsi="Arial" w:cs="Arial"/>
          <w:sz w:val="24"/>
          <w:szCs w:val="24"/>
          <w:lang w:eastAsia="pl-PL"/>
        </w:rPr>
        <w:t>i wychowania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i 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>nie poniosło związanych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br/>
        <w:t xml:space="preserve">z realizacją 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>kosztów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eastAsia="Arial" w:hAnsi="Arial" w:cs="Arial"/>
          <w:sz w:val="24"/>
          <w:szCs w:val="24"/>
          <w:lang w:eastAsia="pl-PL"/>
        </w:rPr>
        <w:t xml:space="preserve">Województwo Łódzkie w roku 2021 </w:t>
      </w:r>
      <w:r w:rsidR="001A479A">
        <w:rPr>
          <w:rFonts w:ascii="Arial" w:eastAsia="Arial" w:hAnsi="Arial" w:cs="Arial"/>
          <w:sz w:val="24"/>
          <w:szCs w:val="24"/>
          <w:lang w:eastAsia="pl-PL"/>
        </w:rPr>
        <w:t>realizuje zadania publiczne</w:t>
      </w:r>
      <w:r w:rsidR="001A479A" w:rsidRPr="001A479A">
        <w:rPr>
          <w:rFonts w:ascii="Arial" w:eastAsia="Arial" w:hAnsi="Arial" w:cs="Arial"/>
          <w:sz w:val="24"/>
          <w:szCs w:val="24"/>
          <w:lang w:eastAsia="pl-PL"/>
        </w:rPr>
        <w:t xml:space="preserve"> rodzaju nauki, szkolnictwa wyższego, edukacji, oświaty i wychowania i na ich realizację przeznaczyło kwotę </w:t>
      </w:r>
      <w:r w:rsidR="001A479A">
        <w:rPr>
          <w:rFonts w:ascii="Arial" w:eastAsia="Arial" w:hAnsi="Arial" w:cs="Arial"/>
          <w:sz w:val="24"/>
          <w:szCs w:val="24"/>
          <w:lang w:eastAsia="pl-PL"/>
        </w:rPr>
        <w:t>50 000 zł. N</w:t>
      </w:r>
      <w:r w:rsidRPr="00443ECB">
        <w:rPr>
          <w:rFonts w:ascii="Arial" w:eastAsia="Arial" w:hAnsi="Arial" w:cs="Arial"/>
          <w:sz w:val="24"/>
          <w:szCs w:val="24"/>
          <w:lang w:eastAsia="pl-PL"/>
        </w:rPr>
        <w:t>a dzień 31.05.2021 r.</w:t>
      </w:r>
      <w:r w:rsidRPr="00443ECB">
        <w:rPr>
          <w:rFonts w:ascii="Arial" w:eastAsia="Arial" w:hAnsi="Arial" w:cs="Arial"/>
          <w:i/>
          <w:sz w:val="24"/>
          <w:szCs w:val="24"/>
          <w:lang w:eastAsia="pl-PL"/>
        </w:rPr>
        <w:t xml:space="preserve"> </w:t>
      </w:r>
      <w:r w:rsidR="00CB46A1" w:rsidRPr="00CB46A1">
        <w:rPr>
          <w:rFonts w:ascii="Arial" w:eastAsia="Arial" w:hAnsi="Arial" w:cs="Arial"/>
          <w:sz w:val="24"/>
          <w:szCs w:val="24"/>
          <w:lang w:eastAsia="pl-PL"/>
        </w:rPr>
        <w:t>nie poniosło związanych</w:t>
      </w:r>
      <w:r w:rsidR="00CB46A1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CB46A1" w:rsidRPr="00CB46A1">
        <w:rPr>
          <w:rFonts w:ascii="Arial" w:eastAsia="Arial" w:hAnsi="Arial" w:cs="Arial"/>
          <w:sz w:val="24"/>
          <w:szCs w:val="24"/>
          <w:lang w:eastAsia="pl-PL"/>
        </w:rPr>
        <w:t xml:space="preserve">z realizacją </w:t>
      </w:r>
      <w:r w:rsidR="009B6B9B">
        <w:rPr>
          <w:rFonts w:ascii="Arial" w:eastAsia="Arial" w:hAnsi="Arial" w:cs="Arial"/>
          <w:sz w:val="24"/>
          <w:szCs w:val="24"/>
          <w:lang w:eastAsia="pl-PL"/>
        </w:rPr>
        <w:t xml:space="preserve">tych zadań </w:t>
      </w:r>
      <w:r w:rsidR="00CB46A1" w:rsidRPr="00CB46A1">
        <w:rPr>
          <w:rFonts w:ascii="Arial" w:eastAsia="Arial" w:hAnsi="Arial" w:cs="Arial"/>
          <w:sz w:val="24"/>
          <w:szCs w:val="24"/>
          <w:lang w:eastAsia="pl-PL"/>
        </w:rPr>
        <w:t>kosztów</w:t>
      </w:r>
      <w:r w:rsidRPr="00443ECB">
        <w:rPr>
          <w:rFonts w:ascii="Arial" w:hAnsi="Arial" w:cs="Arial"/>
          <w:sz w:val="24"/>
          <w:szCs w:val="24"/>
        </w:rPr>
        <w:t xml:space="preserve">. </w:t>
      </w:r>
    </w:p>
    <w:p w:rsidR="009B6B9B" w:rsidRPr="00443ECB" w:rsidRDefault="009B6B9B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publiczne przeznaczone na realizację zadania w niniejs</w:t>
      </w:r>
      <w:r w:rsidR="00CB46A1">
        <w:rPr>
          <w:rFonts w:ascii="Arial" w:hAnsi="Arial" w:cs="Arial"/>
          <w:sz w:val="24"/>
          <w:szCs w:val="24"/>
        </w:rPr>
        <w:t xml:space="preserve">zym konkursie stanowią kwotę </w:t>
      </w:r>
      <w:r w:rsidR="00CB46A1" w:rsidRPr="000A13F2">
        <w:rPr>
          <w:rFonts w:ascii="Arial" w:hAnsi="Arial" w:cs="Arial"/>
          <w:b/>
          <w:sz w:val="24"/>
          <w:szCs w:val="24"/>
        </w:rPr>
        <w:t>50</w:t>
      </w:r>
      <w:r w:rsidRPr="000A13F2">
        <w:rPr>
          <w:rFonts w:ascii="Arial" w:hAnsi="Arial" w:cs="Arial"/>
          <w:b/>
          <w:sz w:val="24"/>
          <w:szCs w:val="24"/>
        </w:rPr>
        <w:t xml:space="preserve"> 000 </w:t>
      </w:r>
      <w:r w:rsidRPr="000A13F2">
        <w:rPr>
          <w:rFonts w:ascii="Arial" w:hAnsi="Arial" w:cs="Arial"/>
          <w:b/>
          <w:bCs/>
          <w:sz w:val="24"/>
          <w:szCs w:val="24"/>
        </w:rPr>
        <w:t>zł</w:t>
      </w:r>
      <w:r w:rsidRPr="00443ECB">
        <w:rPr>
          <w:rFonts w:ascii="Arial" w:hAnsi="Arial" w:cs="Arial"/>
          <w:sz w:val="24"/>
          <w:szCs w:val="24"/>
        </w:rPr>
        <w:t>.</w:t>
      </w:r>
    </w:p>
    <w:p w:rsidR="00CB46A1" w:rsidRPr="00443ECB" w:rsidRDefault="001F34F4" w:rsidP="00FA344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ta może ulec zmianie w przypadku zmiany budżetu Województwa Łódzkiego </w:t>
      </w:r>
      <w:r w:rsidRPr="00443ECB">
        <w:rPr>
          <w:rFonts w:ascii="Arial" w:hAnsi="Arial" w:cs="Arial"/>
          <w:sz w:val="24"/>
          <w:szCs w:val="24"/>
        </w:rPr>
        <w:br/>
        <w:t xml:space="preserve">w części przeznaczonej na realizację zadania. </w:t>
      </w:r>
    </w:p>
    <w:p w:rsidR="001F34F4" w:rsidRPr="00443ECB" w:rsidRDefault="001F34F4" w:rsidP="00615B70">
      <w:pPr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lastRenderedPageBreak/>
        <w:t>Założenia dotyczące otwartego konkursu ofert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 xml:space="preserve">II.1 </w:t>
      </w:r>
      <w:r w:rsidRPr="00443ECB">
        <w:rPr>
          <w:rFonts w:ascii="Arial" w:hAnsi="Arial" w:cs="Arial"/>
          <w:sz w:val="24"/>
          <w:szCs w:val="24"/>
          <w:u w:val="single"/>
        </w:rPr>
        <w:t>Zasady przyznawania dotacji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1.</w:t>
      </w:r>
      <w:r w:rsidRPr="00443ECB">
        <w:rPr>
          <w:rFonts w:ascii="Arial" w:hAnsi="Arial" w:cs="Arial"/>
          <w:sz w:val="24"/>
          <w:szCs w:val="24"/>
        </w:rPr>
        <w:tab/>
        <w:t xml:space="preserve">Zasady przyznawania dotacji w ramach ogłoszonego otwartego konkursu ofert na realizację zadań określają: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ustawa z dnia 24 kwietnia 2003 r. o działalności pożytku publicznego i o wolontariacie (Dz. U. z 2020 r. poz. 1057</w:t>
      </w:r>
      <w:r w:rsidR="00FA344C">
        <w:rPr>
          <w:rFonts w:ascii="Arial" w:hAnsi="Arial" w:cs="Arial"/>
          <w:sz w:val="24"/>
          <w:szCs w:val="24"/>
        </w:rPr>
        <w:t xml:space="preserve"> i z 2021 r. poz. 1038</w:t>
      </w:r>
      <w:r w:rsidRPr="00443ECB">
        <w:rPr>
          <w:rFonts w:ascii="Arial" w:hAnsi="Arial" w:cs="Arial"/>
          <w:sz w:val="24"/>
          <w:szCs w:val="24"/>
        </w:rPr>
        <w:t>),</w:t>
      </w:r>
    </w:p>
    <w:p w:rsidR="001F34F4" w:rsidRPr="00443ECB" w:rsidRDefault="001F34F4" w:rsidP="001F34F4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ustawa z dnia 27 sierpnia 2009 r. o finansach publicznych (Dz. U. </w:t>
      </w:r>
      <w:r w:rsidRPr="00443ECB">
        <w:rPr>
          <w:rFonts w:ascii="Arial" w:hAnsi="Arial" w:cs="Arial"/>
          <w:sz w:val="24"/>
          <w:szCs w:val="24"/>
        </w:rPr>
        <w:br/>
        <w:t>z 2021 r. poz. 305</w:t>
      </w:r>
      <w:r w:rsidRPr="00443ECB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rozporządzenie Przewodniczącego Komitetu do spraw Pożytku Publicznego </w:t>
      </w:r>
      <w:r w:rsidRPr="00443ECB">
        <w:rPr>
          <w:rFonts w:ascii="Arial" w:hAnsi="Arial" w:cs="Arial"/>
          <w:sz w:val="24"/>
          <w:szCs w:val="24"/>
        </w:rPr>
        <w:br/>
        <w:t xml:space="preserve">z dnia 24 października 2018 r. w sprawie wzorów ofert i ramowych wzorów umów dotyczących realizacji zadań publicznych oraz wzorów sprawozdań </w:t>
      </w:r>
      <w:r w:rsidR="00FA344C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wykonania tych zadań (Dz.U. z 2018 r. poz. 2057),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Program współpracy samorządu województwa łódzkiego z organizacjami pozarządowymi oraz podmiotami wymienionymi w art. 3 ust. 3 ustawy</w:t>
      </w:r>
      <w:r w:rsidRPr="00443ECB">
        <w:rPr>
          <w:rFonts w:ascii="Arial" w:hAnsi="Arial" w:cs="Arial"/>
          <w:sz w:val="24"/>
          <w:szCs w:val="24"/>
        </w:rPr>
        <w:br/>
        <w:t xml:space="preserve">o działalności pożytku publicznego i o wolontariacie na 2021 r., stanowiący załącznik do Uchwały nr XXIII/358/20 Sejmiku Województwa Łódzkiego z dnia 24 listopada 2020 r. w sprawie uchwalenia Programu współpracy samorządu województwa łódzkiego z organizacjami pozarządowymi oraz podmiotami wymienionymi w art. 3 ust. 3 ustawy o działalności pożytku publicznego </w:t>
      </w:r>
      <w:r w:rsid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i o wolontariacie na 2021 r. (Dz. Urz. Woj. Łódzkiego z 31 grudnia 2020 r. poz. 7231).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443ECB">
        <w:rPr>
          <w:rFonts w:ascii="Arial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2.</w:t>
      </w:r>
      <w:r w:rsidRPr="00443ECB">
        <w:rPr>
          <w:rFonts w:ascii="Arial" w:hAnsi="Arial" w:cs="Arial"/>
          <w:sz w:val="24"/>
          <w:szCs w:val="24"/>
        </w:rPr>
        <w:tab/>
        <w:t xml:space="preserve">Do konkursu mogą przystąpić organizacje pozarządowe oraz podmioty wymienione w art. 3 ust. 3 ustawy z dnia 24 kwietnia 2003 r. o działalności pożytku publicznego </w:t>
      </w:r>
      <w:r w:rsidRPr="00443ECB">
        <w:rPr>
          <w:rFonts w:ascii="Arial" w:hAnsi="Arial" w:cs="Arial"/>
          <w:sz w:val="24"/>
          <w:szCs w:val="24"/>
        </w:rPr>
        <w:br/>
        <w:t>i o wolontariacie, które łącznie spełniają następujące warunki:</w:t>
      </w:r>
    </w:p>
    <w:p w:rsidR="001F34F4" w:rsidRPr="00443ECB" w:rsidRDefault="001F34F4" w:rsidP="00615B7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zamierzają realizować zadanie na rzecz mieszkańców Województwa  Łódzkiego lub na rzecz Województwa Łódzkiego,</w:t>
      </w:r>
    </w:p>
    <w:p w:rsidR="001F34F4" w:rsidRPr="00443ECB" w:rsidRDefault="001F34F4" w:rsidP="00615B70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są zarejestrowane w Krajowym Rejestrze Sądowym lub w innym rejestrze właściwym najpóźniej w dniu składania oferty,</w:t>
      </w:r>
    </w:p>
    <w:p w:rsidR="001F34F4" w:rsidRPr="00443ECB" w:rsidRDefault="001F34F4" w:rsidP="00615B70">
      <w:pPr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złożą w elektronicznym generatorze wniosków https://witkac.pl/ poprawnie wypełnioną ofertę oraz potwierdzenie złożenia oferty.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II.3 Warunki składania ofert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mogą być składane oferty, których realizacja rozpocznie się nie wcześniej niż </w:t>
      </w:r>
      <w:r w:rsidR="00F048D0">
        <w:rPr>
          <w:rFonts w:ascii="Arial" w:hAnsi="Arial" w:cs="Arial"/>
          <w:b/>
          <w:sz w:val="24"/>
          <w:szCs w:val="24"/>
        </w:rPr>
        <w:t>01.10</w:t>
      </w:r>
      <w:r w:rsidR="007B73F4" w:rsidRPr="00443ECB">
        <w:rPr>
          <w:rFonts w:ascii="Arial" w:hAnsi="Arial" w:cs="Arial"/>
          <w:b/>
          <w:sz w:val="24"/>
          <w:szCs w:val="24"/>
        </w:rPr>
        <w:t>.2021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sz w:val="24"/>
          <w:szCs w:val="24"/>
        </w:rPr>
        <w:t xml:space="preserve"> i kończy nie później niż </w:t>
      </w:r>
      <w:r w:rsidR="007B73F4" w:rsidRPr="00443ECB">
        <w:rPr>
          <w:rFonts w:ascii="Arial" w:hAnsi="Arial" w:cs="Arial"/>
          <w:b/>
          <w:sz w:val="24"/>
          <w:szCs w:val="24"/>
        </w:rPr>
        <w:t>31.12.2021</w:t>
      </w:r>
      <w:r w:rsidRPr="00443ECB">
        <w:rPr>
          <w:rFonts w:ascii="Arial" w:hAnsi="Arial" w:cs="Arial"/>
          <w:b/>
          <w:sz w:val="24"/>
          <w:szCs w:val="24"/>
        </w:rPr>
        <w:t xml:space="preserve"> r.</w:t>
      </w:r>
    </w:p>
    <w:p w:rsidR="001F34F4" w:rsidRPr="00443ECB" w:rsidRDefault="001F34F4" w:rsidP="001F34F4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  <w:highlight w:val="green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Do konkursu każdy oferent może złożyć </w:t>
      </w:r>
      <w:r w:rsidR="007B73F4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ofert</w:t>
      </w:r>
      <w:r w:rsidR="007B73F4" w:rsidRPr="00443ECB">
        <w:rPr>
          <w:rFonts w:ascii="Arial" w:hAnsi="Arial" w:cs="Arial"/>
          <w:sz w:val="24"/>
          <w:szCs w:val="24"/>
        </w:rPr>
        <w:t>ę</w:t>
      </w:r>
      <w:r w:rsidRPr="00443ECB">
        <w:rPr>
          <w:rFonts w:ascii="Arial" w:hAnsi="Arial" w:cs="Arial"/>
          <w:sz w:val="24"/>
          <w:szCs w:val="24"/>
        </w:rPr>
        <w:t>.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Dotyczy to ofert składanych samodzielnie jak i ofert wspólnych. Za ofertę uznaje się ofertę złożoną</w:t>
      </w:r>
      <w:r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lastRenderedPageBreak/>
        <w:t xml:space="preserve">w elektronicznym generatorze wniosków </w:t>
      </w:r>
      <w:r w:rsidR="007B73F4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 wraz</w:t>
      </w:r>
      <w:r w:rsidR="007B73F4" w:rsidRPr="00443ECB">
        <w:rPr>
          <w:rFonts w:ascii="Arial" w:hAnsi="Arial" w:cs="Arial"/>
          <w:sz w:val="24"/>
          <w:szCs w:val="24"/>
        </w:rPr>
        <w:t xml:space="preserve"> z </w:t>
      </w:r>
      <w:r w:rsidRPr="00443ECB">
        <w:rPr>
          <w:rFonts w:ascii="Arial" w:hAnsi="Arial" w:cs="Arial"/>
          <w:sz w:val="24"/>
          <w:szCs w:val="24"/>
        </w:rPr>
        <w:t xml:space="preserve">potwierdzeniem jej złożenia.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Oferty należy składać w elektronicznym generatorze wniosków </w:t>
      </w:r>
      <w:r w:rsidR="007B73F4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, </w:t>
      </w:r>
      <w:r w:rsidR="007B73F4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w nieprzekraczalnym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FA344C">
        <w:rPr>
          <w:rFonts w:ascii="Arial" w:hAnsi="Arial" w:cs="Arial"/>
          <w:b/>
          <w:sz w:val="24"/>
          <w:szCs w:val="24"/>
        </w:rPr>
        <w:t>23</w:t>
      </w:r>
      <w:r w:rsidR="007B73F4" w:rsidRPr="00443ECB">
        <w:rPr>
          <w:rFonts w:ascii="Arial" w:hAnsi="Arial" w:cs="Arial"/>
          <w:b/>
          <w:sz w:val="24"/>
          <w:szCs w:val="24"/>
        </w:rPr>
        <w:t>.07.2021</w:t>
      </w:r>
      <w:r w:rsidR="00FA344C">
        <w:rPr>
          <w:rFonts w:ascii="Arial" w:hAnsi="Arial" w:cs="Arial"/>
          <w:b/>
          <w:sz w:val="24"/>
          <w:szCs w:val="24"/>
        </w:rPr>
        <w:t xml:space="preserve"> r.</w:t>
      </w:r>
      <w:r w:rsidRPr="00443ECB">
        <w:rPr>
          <w:rFonts w:ascii="Arial" w:hAnsi="Arial" w:cs="Arial"/>
          <w:b/>
          <w:sz w:val="24"/>
          <w:szCs w:val="24"/>
        </w:rPr>
        <w:t xml:space="preserve"> do godz. 23:59:59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sekcji I.2 oferty „Rodzaj zadania publicznego” należy podać rodzaj zadania publicznego zgodny z nazwą rodzaju zadania publicznego wymienionego</w:t>
      </w:r>
      <w:r w:rsidRPr="00443ECB">
        <w:rPr>
          <w:rFonts w:ascii="Arial" w:hAnsi="Arial" w:cs="Arial"/>
          <w:sz w:val="24"/>
          <w:szCs w:val="24"/>
        </w:rPr>
        <w:br/>
        <w:t xml:space="preserve">w niniejszym ogłoszeniu. 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 sekcji III.1 oferty „Tytuł zadania publicznego” należy podać tytuł zadania publicznego ustalony przez oferenta/-ów (nazwa własna zadania).</w:t>
      </w:r>
    </w:p>
    <w:p w:rsidR="001F34F4" w:rsidRPr="00443ECB" w:rsidRDefault="007B73F4" w:rsidP="001F34F4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</w:t>
      </w:r>
      <w:r w:rsidR="001F34F4" w:rsidRPr="00443ECB">
        <w:rPr>
          <w:rFonts w:ascii="Arial" w:hAnsi="Arial" w:cs="Arial"/>
          <w:sz w:val="24"/>
          <w:szCs w:val="24"/>
        </w:rPr>
        <w:t>)</w:t>
      </w:r>
      <w:r w:rsidR="001F34F4" w:rsidRPr="00443ECB">
        <w:rPr>
          <w:rFonts w:ascii="Arial" w:hAnsi="Arial" w:cs="Arial"/>
          <w:sz w:val="24"/>
          <w:szCs w:val="24"/>
        </w:rPr>
        <w:tab/>
        <w:t>W sekcji III.5 i III.6 oferty powinny zostać wskazane rezultaty realizacji zadania publicznego oraz co najmniej ich minimalne wartości.</w:t>
      </w:r>
    </w:p>
    <w:p w:rsidR="001F34F4" w:rsidRPr="00443ECB" w:rsidRDefault="007B73F4" w:rsidP="001F34F4">
      <w:pPr>
        <w:tabs>
          <w:tab w:val="left" w:pos="0"/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</w:t>
      </w:r>
      <w:r w:rsidR="001F34F4" w:rsidRPr="00443ECB">
        <w:rPr>
          <w:rFonts w:ascii="Arial" w:hAnsi="Arial" w:cs="Arial"/>
          <w:sz w:val="24"/>
          <w:szCs w:val="24"/>
        </w:rPr>
        <w:t>) W sekcji VI. oferty „Inne informacje” należy wskazać w jaki sposób w ramach realizacji zadania publicznego zapewniona będzie dostępność osobom</w:t>
      </w:r>
      <w:r w:rsidR="001F34F4" w:rsidRPr="00443ECB">
        <w:rPr>
          <w:rFonts w:ascii="Arial" w:hAnsi="Arial" w:cs="Arial"/>
          <w:sz w:val="24"/>
          <w:szCs w:val="24"/>
        </w:rPr>
        <w:br/>
        <w:t>ze szczególnymi potrzebami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Oferta powinna zawierać dodatkowe informacje dotyczące rezultatów realizacji zadania publicznego tj. należy wypełnić sekcję III.6 oferty „Dodatkowe informacje dotyczące rezultatów realizacji zadania publicznego”.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Formularz oferty jest dostępny w elektronicznym generatorze wniosków </w:t>
      </w:r>
      <w:r w:rsidR="00B44C52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FA344C">
        <w:rPr>
          <w:rFonts w:ascii="Arial" w:hAnsi="Arial" w:cs="Arial"/>
          <w:b/>
          <w:sz w:val="24"/>
          <w:szCs w:val="24"/>
        </w:rPr>
        <w:t>30</w:t>
      </w:r>
      <w:r w:rsidR="00B44C52" w:rsidRPr="00443ECB">
        <w:rPr>
          <w:rFonts w:ascii="Arial" w:hAnsi="Arial" w:cs="Arial"/>
          <w:b/>
          <w:sz w:val="24"/>
          <w:szCs w:val="24"/>
        </w:rPr>
        <w:t>.07.2021</w:t>
      </w:r>
      <w:r w:rsidR="00FA344C">
        <w:rPr>
          <w:rFonts w:ascii="Arial" w:hAnsi="Arial" w:cs="Arial"/>
          <w:b/>
          <w:sz w:val="24"/>
          <w:szCs w:val="24"/>
        </w:rPr>
        <w:t xml:space="preserve"> r. do godziny</w:t>
      </w:r>
      <w:r w:rsidRPr="00443ECB">
        <w:rPr>
          <w:rFonts w:ascii="Arial" w:hAnsi="Arial" w:cs="Arial"/>
          <w:b/>
          <w:sz w:val="24"/>
          <w:szCs w:val="24"/>
        </w:rPr>
        <w:t xml:space="preserve"> </w:t>
      </w:r>
      <w:r w:rsidR="00B44C52" w:rsidRPr="00443ECB">
        <w:rPr>
          <w:rFonts w:ascii="Arial" w:hAnsi="Arial" w:cs="Arial"/>
          <w:b/>
          <w:sz w:val="24"/>
          <w:szCs w:val="24"/>
        </w:rPr>
        <w:t>16.00</w:t>
      </w:r>
      <w:r w:rsidRPr="00443ECB">
        <w:rPr>
          <w:rFonts w:ascii="Arial" w:hAnsi="Arial" w:cs="Arial"/>
          <w:sz w:val="24"/>
          <w:szCs w:val="24"/>
        </w:rPr>
        <w:t xml:space="preserve"> należy złożyć w Biurze Podawczym Urzędu Marszałkowskiego Województwa Łódzkiego przy al. Piłsudskiego 8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potwierdzenie złożenia oferty, wydrukowane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z elektronicznego generatora wniosków </w:t>
      </w:r>
      <w:r w:rsidR="00B44C52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>. O terminie złożenia potwierdzenia złożenia oferty decyduje data</w:t>
      </w:r>
      <w:r w:rsidR="00B44C52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wpływu do Urzędu Marszałkowskiego Województwa Łódzkiego (niezależnie od daty stempla pocztowego).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Potwierdzenie złożenia oferty powinno być podpisane przez osoby upoważnione do składania oświadczeń woli w imieniu oferenta/-ów. Podpis powinien być czytelny lub opatrzony pieczęcią imienną.</w:t>
      </w:r>
    </w:p>
    <w:p w:rsidR="001F34F4" w:rsidRPr="00443ECB" w:rsidRDefault="001F34F4" w:rsidP="001F34F4">
      <w:pPr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podpisania oferty przez pełnomocnika do potwierdzenia złożenia oferty należy załączyć dokument potwierdzający upoważnienie do działania</w:t>
      </w:r>
      <w:r w:rsidRPr="00443ECB">
        <w:rPr>
          <w:rFonts w:ascii="Arial" w:hAnsi="Arial" w:cs="Arial"/>
          <w:sz w:val="24"/>
          <w:szCs w:val="24"/>
        </w:rPr>
        <w:br/>
        <w:t>w imieniu oferenta/-ów podpisany przez osoby upoważnione do reprezentacji oferenta/-ów.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W przypadku złożenia oferty wspólnej, oferta ta powinna spełniać wymogi określone w art. 14 ustawy o działalności pożytku publicznego i o wolontariacie.</w:t>
      </w:r>
    </w:p>
    <w:p w:rsidR="001F34F4" w:rsidRPr="00443ECB" w:rsidRDefault="001F34F4" w:rsidP="001F34F4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dokumenty przedstawione w formie kserokopii muszą zostać potwierdzone za zgodność z oryginałem (na każdej stronie) przez co najmniej jedną</w:t>
      </w:r>
      <w:r w:rsidRPr="00443ECB">
        <w:rPr>
          <w:rFonts w:ascii="Arial" w:hAnsi="Arial" w:cs="Arial"/>
          <w:sz w:val="24"/>
          <w:szCs w:val="24"/>
        </w:rPr>
        <w:br/>
        <w:t>z osób upoważnionych do reprezentowania oferenta/-ów.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443ECB">
        <w:rPr>
          <w:rFonts w:ascii="Arial" w:hAnsi="Arial" w:cs="Arial"/>
          <w:sz w:val="24"/>
          <w:szCs w:val="24"/>
          <w:u w:val="single"/>
        </w:rPr>
        <w:t>II.4 Finansowanie zadania publicznego</w:t>
      </w:r>
    </w:p>
    <w:p w:rsidR="001F34F4" w:rsidRPr="00443ECB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1F34F4" w:rsidRDefault="001F34F4" w:rsidP="00615B70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Kwota wnioskowanej dotacji </w:t>
      </w:r>
      <w:r w:rsidRPr="00443ECB">
        <w:rPr>
          <w:rFonts w:ascii="Arial" w:hAnsi="Arial" w:cs="Arial"/>
          <w:b/>
          <w:sz w:val="24"/>
          <w:szCs w:val="24"/>
        </w:rPr>
        <w:t xml:space="preserve">nie może być większa niż </w:t>
      </w:r>
      <w:r w:rsidR="00D51EEB">
        <w:rPr>
          <w:rFonts w:ascii="Arial" w:hAnsi="Arial" w:cs="Arial"/>
          <w:b/>
          <w:sz w:val="24"/>
          <w:szCs w:val="24"/>
        </w:rPr>
        <w:t>10</w:t>
      </w:r>
      <w:r w:rsidR="0087747A" w:rsidRPr="00443ECB">
        <w:rPr>
          <w:rFonts w:ascii="Arial" w:hAnsi="Arial" w:cs="Arial"/>
          <w:b/>
          <w:sz w:val="24"/>
          <w:szCs w:val="24"/>
        </w:rPr>
        <w:t xml:space="preserve"> 000</w:t>
      </w:r>
      <w:r w:rsidRPr="00443ECB">
        <w:rPr>
          <w:rFonts w:ascii="Arial" w:hAnsi="Arial" w:cs="Arial"/>
          <w:b/>
          <w:sz w:val="24"/>
          <w:szCs w:val="24"/>
        </w:rPr>
        <w:t xml:space="preserve"> zł</w:t>
      </w:r>
      <w:r w:rsidRPr="00443ECB">
        <w:rPr>
          <w:rFonts w:ascii="Arial" w:hAnsi="Arial" w:cs="Arial"/>
          <w:sz w:val="24"/>
          <w:szCs w:val="24"/>
        </w:rPr>
        <w:t>.</w:t>
      </w:r>
    </w:p>
    <w:p w:rsidR="00F80225" w:rsidRPr="00443ECB" w:rsidRDefault="00F80225" w:rsidP="00F80225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pStyle w:val="Akapitzlist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Źródłami finansowania kosztów realizacji zadania oprócz wnioskowanej dotacji mogą być: wkład własny oraz świadczenia pieniężne od odbiorców zadania (Opłaty mogą być pobierane jedynie przez podmiot/-y realizujący/-e zadanie, który/-e otrzymał/-y dotację. W przypadku pobierania opłat od odbiorców zadania publicznego podmiot/-y realizujący/-e zadanie musi/muszą cały przychód z tej odpłatności wydatkować na to zadanie)</w:t>
      </w:r>
      <w:r w:rsidRPr="00443ECB">
        <w:rPr>
          <w:rFonts w:ascii="Arial" w:hAnsi="Arial" w:cs="Arial"/>
          <w:i/>
          <w:sz w:val="24"/>
          <w:szCs w:val="24"/>
        </w:rPr>
        <w:t xml:space="preserve">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i/>
          <w:sz w:val="24"/>
          <w:szCs w:val="24"/>
        </w:rPr>
        <w:tab/>
      </w:r>
      <w:r w:rsidRPr="00443ECB">
        <w:rPr>
          <w:rFonts w:ascii="Arial" w:hAnsi="Arial" w:cs="Arial"/>
          <w:sz w:val="24"/>
          <w:szCs w:val="24"/>
        </w:rPr>
        <w:t xml:space="preserve">Kwota wnioskowanej dotacji nie może przekroczyć </w:t>
      </w:r>
      <w:r w:rsidR="0087747A" w:rsidRPr="00443ECB">
        <w:rPr>
          <w:rFonts w:ascii="Arial" w:hAnsi="Arial" w:cs="Arial"/>
          <w:sz w:val="24"/>
          <w:szCs w:val="24"/>
        </w:rPr>
        <w:t xml:space="preserve">90 </w:t>
      </w:r>
      <w:r w:rsidRPr="00443ECB">
        <w:rPr>
          <w:rFonts w:ascii="Arial" w:hAnsi="Arial" w:cs="Arial"/>
          <w:sz w:val="24"/>
          <w:szCs w:val="24"/>
        </w:rPr>
        <w:t xml:space="preserve">% całkowitych kosztów realizacji zadania.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nie może być mniejszy niż </w:t>
      </w:r>
      <w:r w:rsidR="0087747A" w:rsidRPr="00443ECB">
        <w:rPr>
          <w:rFonts w:ascii="Arial" w:hAnsi="Arial" w:cs="Arial"/>
          <w:sz w:val="24"/>
          <w:szCs w:val="24"/>
        </w:rPr>
        <w:t xml:space="preserve">10 </w:t>
      </w:r>
      <w:r w:rsidRPr="00443ECB">
        <w:rPr>
          <w:rFonts w:ascii="Arial" w:hAnsi="Arial" w:cs="Arial"/>
          <w:sz w:val="24"/>
          <w:szCs w:val="24"/>
        </w:rPr>
        <w:t>% całkowitych kosztów realizacji zadania.</w:t>
      </w:r>
    </w:p>
    <w:p w:rsidR="001F34F4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 Suma wkładu własnego finansowego i świadczeń pieniężnych od odbiorców zada</w:t>
      </w:r>
      <w:r w:rsidR="0087747A" w:rsidRPr="00443ECB">
        <w:rPr>
          <w:rFonts w:ascii="Arial" w:hAnsi="Arial" w:cs="Arial"/>
          <w:sz w:val="24"/>
          <w:szCs w:val="24"/>
        </w:rPr>
        <w:t xml:space="preserve">nia nie może być mniejsza niż 8 </w:t>
      </w:r>
      <w:r w:rsidRPr="00443ECB">
        <w:rPr>
          <w:rFonts w:ascii="Arial" w:hAnsi="Arial" w:cs="Arial"/>
          <w:sz w:val="24"/>
          <w:szCs w:val="24"/>
        </w:rPr>
        <w:t>% całkowitych kosztów realizacji zadania.</w:t>
      </w:r>
    </w:p>
    <w:p w:rsidR="00F80225" w:rsidRPr="00443ECB" w:rsidRDefault="00F80225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Na wkład własny składa się:</w:t>
      </w:r>
    </w:p>
    <w:p w:rsidR="001F34F4" w:rsidRPr="00443ECB" w:rsidRDefault="001F34F4" w:rsidP="0087747A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wkład własny finansowy (z zastrzeżeniem pkt V.4</w:t>
      </w:r>
      <w:r w:rsidR="0084661A" w:rsidRPr="00443ECB">
        <w:rPr>
          <w:rFonts w:ascii="Arial" w:hAnsi="Arial" w:cs="Arial"/>
          <w:sz w:val="24"/>
          <w:szCs w:val="24"/>
        </w:rPr>
        <w:t>2</w:t>
      </w:r>
      <w:r w:rsidRPr="00443ECB">
        <w:rPr>
          <w:rFonts w:ascii="Arial" w:hAnsi="Arial" w:cs="Arial"/>
          <w:sz w:val="24"/>
          <w:szCs w:val="24"/>
        </w:rPr>
        <w:t xml:space="preserve"> ogłoszenia)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1F34F4" w:rsidRPr="00443ECB" w:rsidRDefault="001F34F4" w:rsidP="0087747A">
      <w:pPr>
        <w:tabs>
          <w:tab w:val="left" w:pos="709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wkład własny osobowy rozumiany jako świadczenie pracy przez wolontariuszy i praca społeczna członków,</w:t>
      </w:r>
      <w:r w:rsidR="0087747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wkład własny rzeczowy rozumiany jako np. nieruchomości, środki transportu, maszyny, urządzenia lub jako zasób udostępniony, względnie usługa świadczona na rzecz tej organizacji przez inny podmiot nieodpłatnie.</w:t>
      </w:r>
    </w:p>
    <w:p w:rsidR="001F34F4" w:rsidRPr="00443ECB" w:rsidRDefault="001F34F4" w:rsidP="001F34F4">
      <w:pPr>
        <w:tabs>
          <w:tab w:val="left" w:pos="284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Wkład własny osobowy wliczany jest do kosztów całości zadania tylko jeśli został uwzględniony w sekcji V.B oferty „Źródła finansowania kosztów realizacji zadania”. Nie jest traktowana jako wkład własny osobowy wartość pracy świadczonej przez wolontariuszy oraz członków organizacji opisana lub oszacowana w innych sekcjach oferty.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Udokumentowanie wkładu własnego osobowego następuje przede wszystkim przez:</w:t>
      </w:r>
    </w:p>
    <w:p w:rsidR="001F34F4" w:rsidRPr="00443ECB" w:rsidRDefault="001F34F4" w:rsidP="0087747A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sporządzenie imiennych list z podpisami osób świadczących pracę społeczną wraz z rodzajem i liczbą godzin pracy,</w:t>
      </w:r>
    </w:p>
    <w:p w:rsidR="001F34F4" w:rsidRPr="00443ECB" w:rsidRDefault="001F34F4" w:rsidP="0087747A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sporządzenie pisemnych umów z wolontariuszami.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Dokumentacja ta może podlegać kontroli.</w:t>
      </w:r>
    </w:p>
    <w:p w:rsidR="001F34F4" w:rsidRPr="00443ECB" w:rsidRDefault="001F34F4" w:rsidP="001F34F4">
      <w:pPr>
        <w:tabs>
          <w:tab w:val="left" w:pos="0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3) Wkład własny rzeczowy wliczany jest do kosztów całości zadania tylko jeśli został uwzględniony w sekcji V.B oferty „Źródła finansowania kosztów realizacji </w:t>
      </w:r>
      <w:r w:rsidRPr="00443ECB">
        <w:rPr>
          <w:rFonts w:ascii="Arial" w:hAnsi="Arial" w:cs="Arial"/>
          <w:sz w:val="24"/>
          <w:szCs w:val="24"/>
        </w:rPr>
        <w:lastRenderedPageBreak/>
        <w:t xml:space="preserve">zadania”. Opis wykorzystania wkładu własnego rzeczowego do realizacji zadania publicznego lub podanie jego wyceny w innych sekcjach oferty nie stanowi podstawy do uznania go za wkład własny. </w:t>
      </w:r>
    </w:p>
    <w:p w:rsidR="001F34F4" w:rsidRPr="00443ECB" w:rsidRDefault="001F34F4" w:rsidP="00EC13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Wycena wkładu własnego rzeczowego musi być oparta o ceny rynkowe. Przyjęte stawki nie mogą być wyższe niż stawki obowiązujące u oferenta/-ów (jeśli dotyczy).</w:t>
      </w:r>
    </w:p>
    <w:p w:rsidR="00EC1369" w:rsidRPr="00443ECB" w:rsidRDefault="00EC1369" w:rsidP="00EC13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EC1369" w:rsidP="00EC1369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</w:t>
      </w:r>
      <w:r w:rsidR="001F34F4" w:rsidRPr="00443ECB">
        <w:rPr>
          <w:rFonts w:ascii="Arial" w:hAnsi="Arial" w:cs="Arial"/>
          <w:sz w:val="24"/>
          <w:szCs w:val="24"/>
        </w:rPr>
        <w:t>odmiot/-y realizujący/-e zadanie może/-gą zostać zobowiązany/-e do przekazania</w:t>
      </w:r>
      <w:r w:rsidR="001F34F4" w:rsidRPr="00443ECB">
        <w:rPr>
          <w:rFonts w:ascii="Arial" w:hAnsi="Arial" w:cs="Arial"/>
          <w:sz w:val="24"/>
          <w:szCs w:val="24"/>
        </w:rPr>
        <w:br/>
        <w:t>w wyznaczonym terminie dodatkowych informacji, wyjaśnień oraz dowodów do sprawozdań z wykonania zadania publicznego, w tym dokumentacji dotyczącej wyceny wkładu rzeczowego. Dokumentacja ta może podlegać kontroli.</w:t>
      </w:r>
    </w:p>
    <w:p w:rsidR="001F34F4" w:rsidRPr="00443ECB" w:rsidRDefault="001F34F4" w:rsidP="001F34F4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Przygotowując „Kalkulację przewidywanych kosztów realizacji zadania publicznego” należy pamiętać, iż w ramach wnioskowanej dotacji nie będzie można sfinansować następujących wydatków: 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związanych z budową, zakupem budynków lub lokali, zakupem gruntów,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związanych z działalnością gospodarczą,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zakup rzeczy ruchomych, których jednostkowy koszt przekracza </w:t>
      </w:r>
      <w:r w:rsidR="00EC1369" w:rsidRPr="00443ECB">
        <w:rPr>
          <w:rFonts w:ascii="Arial" w:hAnsi="Arial" w:cs="Arial"/>
          <w:sz w:val="24"/>
          <w:szCs w:val="24"/>
        </w:rPr>
        <w:t xml:space="preserve">5 000 </w:t>
      </w:r>
      <w:r w:rsidRPr="00443ECB">
        <w:rPr>
          <w:rFonts w:ascii="Arial" w:hAnsi="Arial" w:cs="Arial"/>
          <w:sz w:val="24"/>
          <w:szCs w:val="24"/>
        </w:rPr>
        <w:t>zł,</w:t>
      </w:r>
    </w:p>
    <w:p w:rsidR="001F34F4" w:rsidRPr="00443ECB" w:rsidRDefault="001F34F4" w:rsidP="00EC1369">
      <w:pPr>
        <w:autoSpaceDE w:val="0"/>
        <w:autoSpaceDN w:val="0"/>
        <w:adjustRightInd w:val="0"/>
        <w:spacing w:after="0"/>
        <w:ind w:left="708" w:hanging="282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</w:t>
      </w:r>
      <w:r w:rsidR="00EC1369" w:rsidRPr="00443ECB">
        <w:rPr>
          <w:rFonts w:ascii="Arial" w:hAnsi="Arial" w:cs="Arial"/>
          <w:sz w:val="24"/>
          <w:szCs w:val="24"/>
        </w:rPr>
        <w:t xml:space="preserve"> 10 </w:t>
      </w:r>
      <w:r w:rsidRPr="00443ECB">
        <w:rPr>
          <w:rFonts w:ascii="Arial" w:hAnsi="Arial" w:cs="Arial"/>
          <w:sz w:val="24"/>
          <w:szCs w:val="24"/>
        </w:rPr>
        <w:t xml:space="preserve">% wnioskowanej dotacji </w:t>
      </w:r>
      <w:r w:rsidRPr="00443ECB">
        <w:rPr>
          <w:rFonts w:ascii="Arial" w:hAnsi="Arial" w:cs="Arial"/>
          <w:i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(koszty obsługi zadania publicznego, w tym koszty</w:t>
      </w:r>
      <w:r w:rsidR="00EC1369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 charakterze finansowym, nadzorczym i kontrolnym m.in.: koszty związane</w:t>
      </w:r>
      <w:r w:rsidR="00EC1369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koordynacją projektu, obsługą administracyjną, prawną i finansową zadania)</w:t>
      </w:r>
      <w:r w:rsidR="00EC1369" w:rsidRPr="00443ECB">
        <w:rPr>
          <w:rFonts w:ascii="Arial" w:hAnsi="Arial" w:cs="Arial"/>
          <w:sz w:val="24"/>
          <w:szCs w:val="24"/>
        </w:rPr>
        <w:t>.</w:t>
      </w: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przypadku, jeśli w „Kalkulacji przewidywanych kosztów realizacji zadania publicznego” w złożonej ofercie wykazane zostaną wyżej wymienione pozycje, oferent zobowiązany jest do wskazania w sekcji VI. oferty, które z kosztów i w jakiej wysokości zostaną sfinansowane w ramach wkładu własnego.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0"/>
          <w:tab w:val="left" w:pos="284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Terminy i tryb oceny ofert złożonych w otwartym konkursie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Złożone oferty będą weryfikowane pod względem formalnym przez zespół ds. weryfikacji formalnej ofert powołany przez Dyrektora </w:t>
      </w:r>
      <w:r w:rsidR="00CD5DF3" w:rsidRPr="00443ECB">
        <w:rPr>
          <w:rFonts w:ascii="Arial" w:hAnsi="Arial" w:cs="Arial"/>
          <w:sz w:val="24"/>
          <w:szCs w:val="24"/>
        </w:rPr>
        <w:t xml:space="preserve">Departamentu Kultury </w:t>
      </w:r>
      <w:r w:rsidR="00CD5DF3" w:rsidRPr="00443ECB">
        <w:rPr>
          <w:rFonts w:ascii="Arial" w:hAnsi="Arial" w:cs="Arial"/>
          <w:sz w:val="24"/>
          <w:szCs w:val="24"/>
        </w:rPr>
        <w:br/>
        <w:t>i Edukacji</w:t>
      </w:r>
      <w:r w:rsidRPr="00443ECB">
        <w:rPr>
          <w:rFonts w:ascii="Arial" w:hAnsi="Arial" w:cs="Arial"/>
          <w:i/>
          <w:sz w:val="24"/>
          <w:szCs w:val="24"/>
        </w:rPr>
        <w:t>.</w:t>
      </w:r>
    </w:p>
    <w:p w:rsidR="00CD5DF3" w:rsidRPr="00443ECB" w:rsidRDefault="00CD5DF3" w:rsidP="00CD5DF3">
      <w:pPr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 Wzór karty oceny formalnej stanowi załącznik nr 1 do niniejszego ogłoszenia.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Odrzuceniu podlegają oferty: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1F34F4" w:rsidRPr="00443ECB" w:rsidRDefault="001F34F4" w:rsidP="00615B70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nieodpowiadające zadaniu wskazanemu w niniejszym ogłoszeniu,</w:t>
      </w:r>
    </w:p>
    <w:p w:rsidR="001F34F4" w:rsidRPr="00443ECB" w:rsidRDefault="001F34F4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niespełniające warunku dotyczącego udziału środków własnych </w:t>
      </w:r>
      <w:r w:rsidRPr="00443ECB">
        <w:rPr>
          <w:rFonts w:ascii="Arial" w:hAnsi="Arial" w:cs="Arial"/>
          <w:sz w:val="24"/>
          <w:szCs w:val="24"/>
        </w:rPr>
        <w:br/>
        <w:t>oferenta/-ów określonego w ogłoszeniu, jeśli nie wynika on z błędów rachunkowych w sekcji V. „Kalkulacja przewidywanych kosztów realizacji zadania publicznego” oferty,</w:t>
      </w:r>
    </w:p>
    <w:p w:rsidR="001F34F4" w:rsidRPr="00443ECB" w:rsidRDefault="001F34F4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zawierające inne braki i nieprawidłowości niż określone w pkt III.2</w:t>
      </w:r>
      <w:r w:rsidR="00CD5DF3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ogłoszenia oraz w karcie oceny formalnej w punktach 2, 3, </w:t>
      </w:r>
      <w:r w:rsidR="00A34DE3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>, 6, 7, 8, 9 (nie dotyczy błędów i omyłek pisarskich),</w:t>
      </w:r>
    </w:p>
    <w:p w:rsidR="001F34F4" w:rsidRPr="00443ECB" w:rsidRDefault="001F34F4" w:rsidP="00615B70">
      <w:pPr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hanging="29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wszystkie oferty złożone przez oferenta/-ów, jeśli liczba złożonych</w:t>
      </w:r>
      <w:r w:rsidRPr="00443ECB">
        <w:rPr>
          <w:rFonts w:ascii="Arial" w:hAnsi="Arial" w:cs="Arial"/>
          <w:sz w:val="24"/>
          <w:szCs w:val="24"/>
        </w:rPr>
        <w:br/>
        <w:t xml:space="preserve">w konkursie ofert przekracza </w:t>
      </w:r>
      <w:r w:rsidR="00CD5DF3" w:rsidRPr="00443ECB">
        <w:rPr>
          <w:rFonts w:ascii="Arial" w:hAnsi="Arial" w:cs="Arial"/>
          <w:sz w:val="24"/>
          <w:szCs w:val="24"/>
        </w:rPr>
        <w:t>jedną</w:t>
      </w:r>
      <w:r w:rsidRPr="00443ECB">
        <w:rPr>
          <w:rFonts w:ascii="Arial" w:hAnsi="Arial" w:cs="Arial"/>
          <w:sz w:val="24"/>
          <w:szCs w:val="24"/>
        </w:rPr>
        <w:t xml:space="preserve">. Za ofertę uznaje się ofertę złożoną </w:t>
      </w:r>
      <w:r w:rsidR="00CD5DF3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w elektronicznym generatorze wniosków </w:t>
      </w:r>
      <w:r w:rsidR="00CD5DF3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 wraz </w:t>
      </w:r>
      <w:r w:rsidR="00CD5DF3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potwierdzeniem jej złożenia.</w:t>
      </w:r>
    </w:p>
    <w:p w:rsidR="001F34F4" w:rsidRPr="00443ECB" w:rsidRDefault="001F34F4" w:rsidP="001F34F4">
      <w:pPr>
        <w:tabs>
          <w:tab w:val="left" w:pos="709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Do ofert, które podlegają jednokrotnemu usunięciu braków i nieprawidłowości należą te, w których:</w:t>
      </w:r>
    </w:p>
    <w:p w:rsidR="001F34F4" w:rsidRPr="00443ECB" w:rsidRDefault="001F34F4" w:rsidP="00615B70">
      <w:pPr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Pr="00443ECB">
        <w:rPr>
          <w:rFonts w:ascii="Arial" w:hAnsi="Arial" w:cs="Arial"/>
          <w:sz w:val="24"/>
          <w:szCs w:val="24"/>
        </w:rPr>
        <w:br/>
        <w:t>w konkursie,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na potwierdzeniu złożenia oferty nie złożono podpisów przez osoby upoważnione w formie, o której mowa w pkt II.3.11 ogłoszenia,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wskazano tytułu zadania publicznego lub wskazany tytuł zadania zawiera błędy,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sekcji VI. oferty „Inne informacje” nie został wskazany sposób zapewnieni</w:t>
      </w:r>
      <w:r w:rsidR="00CA420D">
        <w:rPr>
          <w:rFonts w:ascii="Arial" w:hAnsi="Arial" w:cs="Arial"/>
          <w:sz w:val="24"/>
          <w:szCs w:val="24"/>
        </w:rPr>
        <w:t>a</w:t>
      </w:r>
      <w:r w:rsidRPr="00443ECB">
        <w:rPr>
          <w:rFonts w:ascii="Arial" w:hAnsi="Arial" w:cs="Arial"/>
          <w:sz w:val="24"/>
          <w:szCs w:val="24"/>
        </w:rPr>
        <w:br/>
        <w:t>w ramach realizacji zadania publicznego dostępności osobom ze szczególnymi potrzebami,</w:t>
      </w:r>
    </w:p>
    <w:p w:rsidR="001F34F4" w:rsidRPr="00443ECB" w:rsidRDefault="001F34F4" w:rsidP="00615B70">
      <w:pPr>
        <w:numPr>
          <w:ilvl w:val="0"/>
          <w:numId w:val="3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nie wskazano w sekcji III.5 i III.6 oferty rezultatów oraz ich minimalnej wartości, 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wskazania w sekcji V. „Kalkulacja przewidywanych kosztów realizacji zadania publicznego” oferty wydatków wymienionych w pkt II.4.1</w:t>
      </w:r>
      <w:r w:rsidR="00CD5DF3" w:rsidRPr="00443ECB">
        <w:rPr>
          <w:rFonts w:ascii="Arial" w:hAnsi="Arial" w:cs="Arial"/>
          <w:sz w:val="24"/>
          <w:szCs w:val="24"/>
        </w:rPr>
        <w:t>8</w:t>
      </w:r>
      <w:r w:rsidRPr="00443ECB">
        <w:rPr>
          <w:rFonts w:ascii="Arial" w:hAnsi="Arial" w:cs="Arial"/>
          <w:sz w:val="24"/>
          <w:szCs w:val="24"/>
        </w:rPr>
        <w:t xml:space="preserve"> ogłoszenia nie wskazano w sekcji VI. oferty „Inne informacje”</w:t>
      </w:r>
      <w:r w:rsidR="00CD5DF3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które z kosztów</w:t>
      </w:r>
      <w:r w:rsidRPr="00443ECB">
        <w:rPr>
          <w:rFonts w:ascii="Arial" w:hAnsi="Arial" w:cs="Arial"/>
          <w:sz w:val="24"/>
          <w:szCs w:val="24"/>
        </w:rPr>
        <w:br/>
        <w:t>i w jakiej wysokości zostaną sfinansowane z wkładu własnego,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przekroczono limit kosztów administracyjnych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określony w pkt II.4.1</w:t>
      </w:r>
      <w:r w:rsidR="00CD5DF3" w:rsidRPr="00443ECB">
        <w:rPr>
          <w:rFonts w:ascii="Arial" w:hAnsi="Arial" w:cs="Arial"/>
          <w:sz w:val="24"/>
          <w:szCs w:val="24"/>
        </w:rPr>
        <w:t>8</w:t>
      </w:r>
      <w:r w:rsidRPr="00443ECB">
        <w:rPr>
          <w:rFonts w:ascii="Arial" w:hAnsi="Arial" w:cs="Arial"/>
          <w:sz w:val="24"/>
          <w:szCs w:val="24"/>
        </w:rPr>
        <w:t xml:space="preserve"> ppkt 4 ogłoszenia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w wyniku błędów rachunkowych lub innych błędów w sekcji V. „Kalkulacja  przewidywanych kosztów realizacji zadania publicznego” oferty lub</w:t>
      </w:r>
      <w:r w:rsidRPr="00443ECB">
        <w:rPr>
          <w:rFonts w:ascii="Arial" w:hAnsi="Arial" w:cs="Arial"/>
          <w:sz w:val="24"/>
          <w:szCs w:val="24"/>
        </w:rPr>
        <w:br/>
        <w:t>w przypadku przekroczenia ww. limitu nie wskazano w sekcji VI. oferty „Inne informacje”</w:t>
      </w:r>
      <w:r w:rsidR="00873036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które z kosztów i w jakiej wysokości zostaną sfinansowane </w:t>
      </w:r>
      <w:r w:rsidR="00873036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>z wkładu własnego,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1F34F4" w:rsidRPr="00443ECB" w:rsidRDefault="001F34F4" w:rsidP="00615B70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publicznego” oferty,</w:t>
      </w:r>
    </w:p>
    <w:p w:rsidR="001F34F4" w:rsidRPr="00443ECB" w:rsidRDefault="001F34F4" w:rsidP="00615B70">
      <w:pPr>
        <w:numPr>
          <w:ilvl w:val="0"/>
          <w:numId w:val="3"/>
        </w:numPr>
        <w:tabs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 potwierdzono za zgodność z oryginałem wszystkich dokumentów przedstawionych w formie kserokopii przez co najmniej jedną z osób upoważnionych do reprezentowania oferenta/-ów.</w:t>
      </w:r>
    </w:p>
    <w:p w:rsidR="001F34F4" w:rsidRPr="00443ECB" w:rsidRDefault="001F34F4" w:rsidP="00615B70">
      <w:pPr>
        <w:numPr>
          <w:ilvl w:val="0"/>
          <w:numId w:val="1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W przypadku, jeżeli na podstawie informacji zawartych w ofercie nie będzie możliwa weryfikacja spełnienia przez oferenta kryteriów wskazanych w karcie oceny </w:t>
      </w:r>
      <w:r w:rsidRPr="00443ECB">
        <w:rPr>
          <w:rFonts w:ascii="Arial" w:hAnsi="Arial" w:cs="Arial"/>
          <w:sz w:val="24"/>
          <w:szCs w:val="24"/>
        </w:rPr>
        <w:lastRenderedPageBreak/>
        <w:t>formalnej, zespół ds. weryfikacji formalnej ofert może zwrócić się do oferenta</w:t>
      </w:r>
      <w:r w:rsidRPr="00443ECB">
        <w:rPr>
          <w:rFonts w:ascii="Arial" w:hAnsi="Arial" w:cs="Arial"/>
          <w:sz w:val="24"/>
          <w:szCs w:val="24"/>
        </w:rPr>
        <w:br/>
        <w:t>z prośbą o udzielenie dodatkowych wyjaśnień.</w:t>
      </w:r>
    </w:p>
    <w:p w:rsidR="001F34F4" w:rsidRPr="00443ECB" w:rsidRDefault="001F34F4" w:rsidP="001F34F4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Braki formalne i nieprawidłowości wskazane w pkt III.2</w:t>
      </w:r>
      <w:r w:rsidR="001100CE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ogłoszenia mogą zostać usunięte w terminie do </w:t>
      </w:r>
      <w:r w:rsidR="001100CE" w:rsidRPr="00443ECB">
        <w:rPr>
          <w:rFonts w:ascii="Arial" w:hAnsi="Arial" w:cs="Arial"/>
          <w:sz w:val="24"/>
          <w:szCs w:val="24"/>
        </w:rPr>
        <w:t>7</w:t>
      </w:r>
      <w:r w:rsidRPr="00443ECB">
        <w:rPr>
          <w:rFonts w:ascii="Arial" w:hAnsi="Arial" w:cs="Arial"/>
          <w:sz w:val="24"/>
          <w:szCs w:val="24"/>
        </w:rPr>
        <w:t xml:space="preserve"> dni od daty opublikowania listy podmiotów wzywanych do ich uzupełnienia lub poprawy w Biuletynie Informacji Publicznej Urzędu Marszałkowskiego Województwa Łódzkiego, na stronie internetowej </w:t>
      </w:r>
      <w:hyperlink r:id="rId9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Pr="00443ECB">
        <w:rPr>
          <w:rFonts w:ascii="Arial" w:hAnsi="Arial" w:cs="Arial"/>
          <w:sz w:val="24"/>
          <w:szCs w:val="24"/>
        </w:rPr>
        <w:t xml:space="preserve"> oraz tablicy ogłoszeń w siedzibie Zarządu Województwa Łódzkiego. </w:t>
      </w:r>
    </w:p>
    <w:p w:rsidR="001100CE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Lista podmiotów zawiera: wskazanie nazwy oferenta</w:t>
      </w:r>
      <w:r w:rsidR="001100CE" w:rsidRPr="00443ECB">
        <w:rPr>
          <w:rFonts w:ascii="Arial" w:hAnsi="Arial" w:cs="Arial"/>
          <w:sz w:val="24"/>
          <w:szCs w:val="24"/>
        </w:rPr>
        <w:t>,</w:t>
      </w:r>
      <w:r w:rsidRPr="00443ECB">
        <w:rPr>
          <w:rFonts w:ascii="Arial" w:hAnsi="Arial" w:cs="Arial"/>
          <w:sz w:val="24"/>
          <w:szCs w:val="24"/>
        </w:rPr>
        <w:t xml:space="preserve"> którego oferty brak lub nieprawidłowość dotyczy oraz wskazanie braków i nieprawidłowości do usunięcia. Ogłoszenie listy podmiotów wzywanych</w:t>
      </w:r>
      <w:r w:rsidR="001100CE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do uzupełnienia braków lub nieprawidłowości nastąpi </w:t>
      </w:r>
      <w:r w:rsidR="001100CE" w:rsidRPr="00443ECB">
        <w:rPr>
          <w:rFonts w:ascii="Arial" w:hAnsi="Arial" w:cs="Arial"/>
          <w:sz w:val="24"/>
          <w:szCs w:val="24"/>
        </w:rPr>
        <w:t xml:space="preserve">do </w:t>
      </w:r>
      <w:r w:rsidR="00700E8B" w:rsidRPr="00700E8B">
        <w:rPr>
          <w:rFonts w:ascii="Arial" w:hAnsi="Arial" w:cs="Arial"/>
          <w:sz w:val="24"/>
          <w:szCs w:val="24"/>
        </w:rPr>
        <w:t>20</w:t>
      </w:r>
      <w:r w:rsidR="001100CE" w:rsidRPr="00700E8B">
        <w:rPr>
          <w:rFonts w:ascii="Arial" w:hAnsi="Arial" w:cs="Arial"/>
          <w:sz w:val="24"/>
          <w:szCs w:val="24"/>
        </w:rPr>
        <w:t>.08</w:t>
      </w:r>
      <w:r w:rsidR="001100CE" w:rsidRPr="00443ECB">
        <w:rPr>
          <w:rFonts w:ascii="Arial" w:hAnsi="Arial" w:cs="Arial"/>
          <w:sz w:val="24"/>
          <w:szCs w:val="24"/>
        </w:rPr>
        <w:t>.2021 r.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Nieuzupełnienie wszystkich wskazanych braków i nieprawidłowości lub uzupełnienie ich po terminie skutkuje odrzuceniem oferty.</w:t>
      </w:r>
    </w:p>
    <w:p w:rsidR="00D33414" w:rsidRPr="00443ECB" w:rsidRDefault="00D3341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 xml:space="preserve">Oferty nieodrzucone oceniane będą pod względem merytorycznym </w:t>
      </w:r>
      <w:r w:rsidRPr="00443ECB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1F34F4" w:rsidRPr="00443ECB" w:rsidRDefault="001F34F4" w:rsidP="001100CE">
      <w:p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Wzór karty oceny merytorycznej zawierającej kryteria merytoryczne, według których zostaną ocenione oferty stanowi Załącznik nr 2 do niniejszego ogłoszenia.</w:t>
      </w:r>
    </w:p>
    <w:p w:rsidR="001F34F4" w:rsidRPr="00443ECB" w:rsidRDefault="001F34F4" w:rsidP="001100CE">
      <w:pPr>
        <w:tabs>
          <w:tab w:val="left" w:pos="567"/>
        </w:tabs>
        <w:autoSpaceDE w:val="0"/>
        <w:autoSpaceDN w:val="0"/>
        <w:adjustRightInd w:val="0"/>
        <w:spacing w:after="0"/>
        <w:ind w:firstLine="357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 xml:space="preserve">Maksymalna liczba punktów nie może wynosić więcej niż </w:t>
      </w:r>
      <w:r w:rsidR="001100CE" w:rsidRPr="00443ECB">
        <w:rPr>
          <w:rFonts w:ascii="Arial" w:hAnsi="Arial" w:cs="Arial"/>
          <w:sz w:val="24"/>
          <w:szCs w:val="24"/>
        </w:rPr>
        <w:t>100</w:t>
      </w:r>
      <w:r w:rsidRPr="00443ECB">
        <w:rPr>
          <w:rFonts w:ascii="Arial" w:hAnsi="Arial" w:cs="Arial"/>
          <w:sz w:val="24"/>
          <w:szCs w:val="24"/>
        </w:rPr>
        <w:t xml:space="preserve"> pkt.</w:t>
      </w:r>
    </w:p>
    <w:p w:rsidR="001F34F4" w:rsidRPr="00443ECB" w:rsidRDefault="001F34F4" w:rsidP="001F34F4">
      <w:pPr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Komisja konkursowa powołana przez Zarząd Województwa Łódzkiego sporządza listę ofert wraz z propozycją podziału środków, w kolejności zgodnie</w:t>
      </w:r>
      <w:r w:rsidR="001100CE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liczbą punktów otrzymanych na podstawie oceny merytorycznej.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Rekomendacje do dotacji otrzymają oferty z największą liczbą punktów. Liczba rekomendowanych ofert jest uzależniona od wysokości środków publicznych przeznaczonych na realizację konkursu, o których mowa w pkt. I.3 ogłoszenia. Komisja konkursowa ma prawo nie rozdysponować całej kwoty przeznaczonej na realizację zadań w konkursie. 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Łódzkiego, biorąc pod uwagę opinię komisji konkursowej, podejmie w formie uchwały decyzję o przyznaniu dotacji. W uchwale zostaną wskazane wszystkie podmioty rekomendowane przez komisję konkursową</w:t>
      </w:r>
      <w:r w:rsidRPr="00443ECB">
        <w:rPr>
          <w:rFonts w:ascii="Arial" w:hAnsi="Arial" w:cs="Arial"/>
          <w:sz w:val="24"/>
          <w:szCs w:val="24"/>
        </w:rPr>
        <w:br/>
        <w:t xml:space="preserve">do przyznania dotacji, ocena punktowa oferty, kwoty wnioskowanej i przyznanej dotacji. </w:t>
      </w:r>
    </w:p>
    <w:p w:rsidR="001F34F4" w:rsidRPr="00443ECB" w:rsidRDefault="001F34F4" w:rsidP="001F34F4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może, do czasu rozstrzygnięcia konkursu,</w:t>
      </w:r>
      <w:r w:rsidRPr="00443ECB">
        <w:rPr>
          <w:rFonts w:ascii="Arial" w:hAnsi="Arial" w:cs="Arial"/>
          <w:sz w:val="24"/>
          <w:szCs w:val="24"/>
        </w:rPr>
        <w:br/>
        <w:t>w uzasadnionych przypadkach, zrezygnować z zamiaru wsparcia realizacji tego zadania publicznego przez organizacje pozarządowe. W powyższym przypadku Zarząd Województwa Łódzkiego poinformuje oferentów o rezygnacji</w:t>
      </w:r>
      <w:r w:rsidR="00D33414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wspierania realizacji zadania publicznego w takim sam sposób, w jaki ogłoszono otwarty konkurs ofert.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Zarząd Województwa Łódzkiego unieważni otwarty konkurs ofert, jeśli:</w:t>
      </w:r>
    </w:p>
    <w:p w:rsidR="001F34F4" w:rsidRPr="00443ECB" w:rsidRDefault="001F34F4" w:rsidP="00D33414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nie złożono żadnej oferty,</w:t>
      </w:r>
    </w:p>
    <w:p w:rsidR="001F34F4" w:rsidRPr="00443ECB" w:rsidRDefault="001F34F4" w:rsidP="00D33414">
      <w:pPr>
        <w:tabs>
          <w:tab w:val="left" w:pos="426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żadna ze złożonych ofert nie spełni wymogów zawartych w ogłoszeniu</w:t>
      </w:r>
      <w:r w:rsidRPr="00443ECB">
        <w:rPr>
          <w:rFonts w:ascii="Arial" w:hAnsi="Arial" w:cs="Arial"/>
          <w:sz w:val="24"/>
          <w:szCs w:val="24"/>
        </w:rPr>
        <w:br/>
        <w:t>o konkursie.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ind w:left="720" w:hanging="436"/>
        <w:jc w:val="both"/>
        <w:rPr>
          <w:rFonts w:ascii="Arial" w:hAnsi="Arial" w:cs="Arial"/>
          <w:sz w:val="24"/>
          <w:szCs w:val="24"/>
        </w:rPr>
      </w:pPr>
    </w:p>
    <w:p w:rsidR="001F34F4" w:rsidRPr="007C16CC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w Biuletynie Informacji Publicznej Urzędu Marszałkowskiego Województwa Łódzkiego, na stronie internetowej </w:t>
      </w:r>
      <w:hyperlink r:id="rId10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="00D33414" w:rsidRPr="007C16CC">
        <w:rPr>
          <w:rFonts w:ascii="Arial" w:hAnsi="Arial" w:cs="Arial"/>
          <w:sz w:val="24"/>
          <w:szCs w:val="24"/>
        </w:rPr>
        <w:t xml:space="preserve">, </w:t>
      </w:r>
      <w:r w:rsidRPr="007C16CC">
        <w:rPr>
          <w:rFonts w:ascii="Arial" w:hAnsi="Arial" w:cs="Arial"/>
          <w:sz w:val="24"/>
          <w:szCs w:val="24"/>
        </w:rPr>
        <w:t xml:space="preserve">wywiesza na tablicach ogłoszeń w siedzibie Zarządu Województwa Łódzkiego oraz w elektronicznym generatorze wniosków </w:t>
      </w:r>
      <w:r w:rsidR="00D33414" w:rsidRPr="007C16CC">
        <w:rPr>
          <w:rFonts w:ascii="Arial" w:hAnsi="Arial" w:cs="Arial"/>
          <w:sz w:val="24"/>
          <w:szCs w:val="24"/>
        </w:rPr>
        <w:t>https://witkac.pl/</w:t>
      </w:r>
      <w:r w:rsidRPr="007C16CC">
        <w:rPr>
          <w:rFonts w:ascii="Arial" w:hAnsi="Arial" w:cs="Arial"/>
          <w:sz w:val="24"/>
          <w:szCs w:val="24"/>
        </w:rPr>
        <w:t>.</w:t>
      </w:r>
      <w:r w:rsidR="00D33414" w:rsidRPr="007C16CC">
        <w:rPr>
          <w:rFonts w:ascii="Arial" w:hAnsi="Arial" w:cs="Arial"/>
          <w:sz w:val="24"/>
          <w:szCs w:val="24"/>
        </w:rPr>
        <w:t xml:space="preserve"> </w:t>
      </w:r>
    </w:p>
    <w:p w:rsidR="001F34F4" w:rsidRPr="007C16CC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7C16CC">
        <w:rPr>
          <w:rFonts w:ascii="Arial" w:hAnsi="Arial" w:cs="Arial"/>
          <w:sz w:val="24"/>
          <w:szCs w:val="24"/>
        </w:rPr>
        <w:t xml:space="preserve">Rozstrzygnięcie konkursu podaje się do publicznej wiadomości w Biuletynie Informacji Publicznej Urzędu Marszałkowskiego Województwa Łódzkiego, na stronie internetowej </w:t>
      </w:r>
      <w:hyperlink r:id="rId11" w:history="1">
        <w:r w:rsidRPr="007C16C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www.ngo.lodzkie.pl</w:t>
        </w:r>
      </w:hyperlink>
      <w:r w:rsidR="00D33414" w:rsidRPr="00443ECB">
        <w:rPr>
          <w:rFonts w:ascii="Arial" w:hAnsi="Arial" w:cs="Arial"/>
          <w:sz w:val="24"/>
          <w:szCs w:val="24"/>
        </w:rPr>
        <w:t xml:space="preserve">, </w:t>
      </w:r>
      <w:r w:rsidRPr="00443ECB">
        <w:rPr>
          <w:rFonts w:ascii="Arial" w:hAnsi="Arial" w:cs="Arial"/>
          <w:sz w:val="24"/>
          <w:szCs w:val="24"/>
        </w:rPr>
        <w:t xml:space="preserve">zamieszcza na tablicach ogłoszeń w siedzibie Zarządu Województwa Łódzkiego oraz w elektronicznym generatorze wniosków </w:t>
      </w:r>
      <w:r w:rsidR="00D33414" w:rsidRPr="00443ECB">
        <w:rPr>
          <w:rFonts w:ascii="Arial" w:hAnsi="Arial" w:cs="Arial"/>
          <w:sz w:val="24"/>
          <w:szCs w:val="24"/>
        </w:rPr>
        <w:t>https://witkac.pl/.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Rozstrzygnięcie konkursu nastąpi nie później niż w terminie </w:t>
      </w:r>
      <w:r w:rsidRPr="00443ECB">
        <w:rPr>
          <w:rFonts w:ascii="Arial" w:hAnsi="Arial" w:cs="Arial"/>
          <w:b/>
          <w:sz w:val="24"/>
          <w:szCs w:val="24"/>
        </w:rPr>
        <w:t xml:space="preserve">do dnia </w:t>
      </w:r>
      <w:r w:rsidR="00D51EEB">
        <w:rPr>
          <w:rFonts w:ascii="Arial" w:hAnsi="Arial" w:cs="Arial"/>
          <w:b/>
          <w:sz w:val="24"/>
          <w:szCs w:val="24"/>
        </w:rPr>
        <w:t>30</w:t>
      </w:r>
      <w:r w:rsidR="00D33414" w:rsidRPr="00443ECB">
        <w:rPr>
          <w:rFonts w:ascii="Arial" w:hAnsi="Arial" w:cs="Arial"/>
          <w:b/>
          <w:sz w:val="24"/>
          <w:szCs w:val="24"/>
        </w:rPr>
        <w:t xml:space="preserve"> września 2021</w:t>
      </w:r>
      <w:r w:rsidR="00700E8B">
        <w:rPr>
          <w:rFonts w:ascii="Arial" w:hAnsi="Arial" w:cs="Arial"/>
          <w:b/>
          <w:sz w:val="24"/>
          <w:szCs w:val="24"/>
        </w:rPr>
        <w:t xml:space="preserve"> r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Przyznanie dotacji i podpisanie umowy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wnioskowanej dotacji, oferent/-ci zobowiązany/-i jest/są do przedłożenia dokumentów stanowiących załączniki do umowy tj. kopii aktualnego wyciągu z właściwego rejestru lub ewidencji (nie dotyczy podmiotów wpisanych</w:t>
      </w:r>
      <w:r w:rsidR="00D33414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do Krajowego Rejestru Sądowego).</w:t>
      </w:r>
    </w:p>
    <w:p w:rsidR="001F34F4" w:rsidRPr="00443ECB" w:rsidRDefault="001F34F4" w:rsidP="001F34F4">
      <w:p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przypadku otrzymania niższej niż wnioskowana kwota dotacji, oferent/-ci zobowiązany/-i jest/są do przedłożenia: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a)</w:t>
      </w:r>
      <w:r w:rsidRPr="00443ECB">
        <w:rPr>
          <w:rFonts w:ascii="Arial" w:hAnsi="Arial" w:cs="Arial"/>
          <w:sz w:val="24"/>
          <w:szCs w:val="24"/>
        </w:rPr>
        <w:tab/>
        <w:t>kopii aktualnego wyciągu z właściwego rejestru lub ewidencji (nie dotyczy podmiotów wpisanych do Krajowego Rejestru Sądowego),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 xml:space="preserve">aktualizacji sekcji V. oferty „Kalkulacja przewidywanych kosztów realizacji zadania publicznego”. Aktualizację należy złożyć w elektronicznym generatorze wniosków </w:t>
      </w:r>
      <w:r w:rsidR="00D33414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 w terminie do </w:t>
      </w:r>
      <w:r w:rsidR="00D33414" w:rsidRPr="00443ECB">
        <w:rPr>
          <w:rFonts w:ascii="Arial" w:hAnsi="Arial" w:cs="Arial"/>
          <w:sz w:val="24"/>
          <w:szCs w:val="24"/>
        </w:rPr>
        <w:t>14</w:t>
      </w:r>
      <w:r w:rsidRPr="00443ECB">
        <w:rPr>
          <w:rFonts w:ascii="Arial" w:hAnsi="Arial" w:cs="Arial"/>
          <w:sz w:val="24"/>
          <w:szCs w:val="24"/>
        </w:rPr>
        <w:t xml:space="preserve"> dni od daty ukazania się ogłoszenia o rozstrzygnięciu konkursu w Biuletynie Informacji Publicznej Urzędu Marszałkowskiego Województwa Łódzkiego, na stronie internetowej www.ngo.lodzkie.pl, tablicy ogłoszeń w siedzibie Zarządu Województwa Łódzkiego oraz w elektronicznym generatorze wniosków </w:t>
      </w:r>
      <w:r w:rsidR="00FB38B0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. Wraz </w:t>
      </w:r>
      <w:r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lastRenderedPageBreak/>
        <w:t>z aktualizacją sekcji V. oferty „Kalkulacja przewidywanych kosztów realizacji zadania publicznego” należy (jeśli dotyczy) odpowiednio skorygować sekcję III.3 oferty „Syntetyczny opis zadania”, sekcję III.4 oferty „Plan</w:t>
      </w:r>
      <w:r w:rsidRPr="00443ECB">
        <w:rPr>
          <w:rFonts w:ascii="Arial" w:hAnsi="Arial" w:cs="Arial"/>
          <w:sz w:val="24"/>
          <w:szCs w:val="24"/>
        </w:rPr>
        <w:br/>
        <w:t>i harmonogram działań na rok …”,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</w:t>
      </w:r>
      <w:r w:rsidRPr="00443ECB">
        <w:rPr>
          <w:rFonts w:ascii="Arial" w:hAnsi="Arial" w:cs="Arial"/>
          <w:sz w:val="24"/>
          <w:szCs w:val="24"/>
        </w:rPr>
        <w:br/>
        <w:t>do realizacji zadania”.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Województwo Łódzkie zastrzega sobie możliwość niezaakceptowania zaproponowanych zmian rezultatów realizacji zadania.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c)</w:t>
      </w:r>
      <w:r w:rsidRPr="00443ECB">
        <w:rPr>
          <w:rFonts w:ascii="Arial" w:hAnsi="Arial" w:cs="Arial"/>
          <w:sz w:val="24"/>
          <w:szCs w:val="24"/>
        </w:rPr>
        <w:tab/>
        <w:t xml:space="preserve">W terminie 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dni</w:t>
      </w:r>
      <w:r w:rsidR="00FB38B0" w:rsidRPr="00443ECB">
        <w:rPr>
          <w:rFonts w:ascii="Arial" w:hAnsi="Arial" w:cs="Arial"/>
          <w:sz w:val="24"/>
          <w:szCs w:val="24"/>
        </w:rPr>
        <w:t xml:space="preserve"> roboczych</w:t>
      </w:r>
      <w:r w:rsidRPr="00443ECB">
        <w:rPr>
          <w:rFonts w:ascii="Arial" w:hAnsi="Arial" w:cs="Arial"/>
          <w:sz w:val="24"/>
          <w:szCs w:val="24"/>
        </w:rPr>
        <w:t xml:space="preserve"> od złożenia aktualizacji, o której mowa w pkt </w:t>
      </w:r>
      <w:r w:rsidR="00FB38B0" w:rsidRPr="00443ECB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1.b) należy złożyć w Biurze Podawczym Urzędu Marszałkowskiego Województwa Łódzkiego przy al. Piłsudskiego 8 potwierdzenie złożenia aktualizacji, o której mowa w pkt </w:t>
      </w:r>
      <w:r w:rsidR="00FB38B0" w:rsidRPr="00443ECB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1.b) ogłoszenia, wydrukowane z elektronicznego generatora wniosków </w:t>
      </w:r>
      <w:r w:rsidR="00FB38B0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>. O terminie złożenia potwierdzenia złożenia oferty decyduje data wpływu do Urzędu Marszałkowskiego Województwa Łódzkiego (niezależnie</w:t>
      </w:r>
      <w:r w:rsidR="00FB38B0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od daty stempla pocztowego).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2) W ramach aktualizacji, o której mowa w pkt </w:t>
      </w:r>
      <w:r w:rsidR="00FB38B0" w:rsidRPr="00443ECB">
        <w:rPr>
          <w:rFonts w:ascii="Arial" w:hAnsi="Arial" w:cs="Arial"/>
          <w:sz w:val="24"/>
          <w:szCs w:val="24"/>
        </w:rPr>
        <w:t>I</w:t>
      </w:r>
      <w:r w:rsidRPr="00443ECB">
        <w:rPr>
          <w:rFonts w:ascii="Arial" w:hAnsi="Arial" w:cs="Arial"/>
          <w:sz w:val="24"/>
          <w:szCs w:val="24"/>
        </w:rPr>
        <w:t>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 b) oferent/-ci może/-gą zmniejszyć:</w:t>
      </w:r>
    </w:p>
    <w:p w:rsidR="001F34F4" w:rsidRPr="00443ECB" w:rsidRDefault="001F34F4" w:rsidP="00615B7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finansowania kosztów realizacji zadania” wiersz 3.1 oraz 4, przy czym udział tych środków finansowych w stosunku do kosztów całości zadania nie może być mniejszy niż ten zawarty w ofercie,</w:t>
      </w:r>
    </w:p>
    <w:p w:rsidR="001F34F4" w:rsidRPr="00443ECB" w:rsidRDefault="001F34F4" w:rsidP="00FB38B0">
      <w:p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b)</w:t>
      </w:r>
      <w:r w:rsidRPr="00443ECB">
        <w:rPr>
          <w:rFonts w:ascii="Arial" w:hAnsi="Arial" w:cs="Arial"/>
          <w:sz w:val="24"/>
          <w:szCs w:val="24"/>
        </w:rPr>
        <w:tab/>
        <w:t>wartość zadeklarowanego w ofercie wkładu własnego niefinansowego</w:t>
      </w:r>
      <w:r w:rsidRPr="00443ECB">
        <w:rPr>
          <w:rFonts w:ascii="Arial" w:hAnsi="Arial" w:cs="Arial"/>
          <w:sz w:val="24"/>
          <w:szCs w:val="24"/>
        </w:rPr>
        <w:br/>
        <w:t>w postaci wkładu osobowego oraz wkładu rzeczowego, o których mowa</w:t>
      </w:r>
      <w:r w:rsidRPr="00443ECB">
        <w:rPr>
          <w:rFonts w:ascii="Arial" w:hAnsi="Arial" w:cs="Arial"/>
          <w:sz w:val="24"/>
          <w:szCs w:val="24"/>
        </w:rPr>
        <w:br/>
        <w:t>w ofercie w sekcji V.B. „Źródła finansowania kosztów realizacji zadania” wiersz 3.2 w zakresie adekwatnym do zmniejszenia zakresu rzeczowego zadania spowodowanego przyznaniem dotacji w kwocie niższej niż wnioskowana (jeśli dotyczy).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Niezłożenie aktualizacji, o której mowa w pkt 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 b) oraz potwierdzenia złożenia aktualizacji, o którym mowa w pkt 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>.</w:t>
      </w:r>
      <w:r w:rsidR="00FB38B0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ppkt 1.c) w wymaganym terminie jest równoznaczne z rezygnacją z dotacji, co będzie skutkować niepodpisaniem umowy. </w:t>
      </w:r>
    </w:p>
    <w:p w:rsidR="001F34F4" w:rsidRPr="00443ECB" w:rsidRDefault="001F34F4" w:rsidP="001F34F4">
      <w:pPr>
        <w:tabs>
          <w:tab w:val="left" w:pos="0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W przypadku złożenia aktualizacji, o której mowa w pkt V.3</w:t>
      </w:r>
      <w:r w:rsidR="00FB38B0" w:rsidRPr="00443ECB">
        <w:rPr>
          <w:rFonts w:ascii="Arial" w:hAnsi="Arial" w:cs="Arial"/>
          <w:sz w:val="24"/>
          <w:szCs w:val="24"/>
        </w:rPr>
        <w:t>5</w:t>
      </w:r>
      <w:r w:rsidRPr="00443ECB">
        <w:rPr>
          <w:rFonts w:ascii="Arial" w:hAnsi="Arial" w:cs="Arial"/>
          <w:sz w:val="24"/>
          <w:szCs w:val="24"/>
        </w:rPr>
        <w:t xml:space="preserve"> ppkt 1 b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Niezłożenie poprawionej lub uzupełnionej aktualizacji w elektronicznym generatorze wniosków </w:t>
      </w:r>
      <w:r w:rsidR="0022663F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 xml:space="preserve"> w terminie do </w:t>
      </w:r>
      <w:r w:rsidR="0022663F" w:rsidRPr="00443ECB">
        <w:rPr>
          <w:rFonts w:ascii="Arial" w:hAnsi="Arial" w:cs="Arial"/>
          <w:sz w:val="24"/>
          <w:szCs w:val="24"/>
        </w:rPr>
        <w:t>7</w:t>
      </w:r>
      <w:r w:rsidRPr="00443ECB">
        <w:rPr>
          <w:rFonts w:ascii="Arial" w:hAnsi="Arial" w:cs="Arial"/>
          <w:sz w:val="24"/>
          <w:szCs w:val="24"/>
        </w:rPr>
        <w:t xml:space="preserve"> dni od daty powiadomienia </w:t>
      </w:r>
      <w:r w:rsidR="00D51EE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o konieczności jej uzupełnienia lub poprawy jest równoznaczne z rezygnacją z dotacji, </w:t>
      </w:r>
      <w:r w:rsidRPr="00443ECB">
        <w:rPr>
          <w:rFonts w:ascii="Arial" w:hAnsi="Arial" w:cs="Arial"/>
          <w:sz w:val="24"/>
          <w:szCs w:val="24"/>
        </w:rPr>
        <w:lastRenderedPageBreak/>
        <w:t>co będzie skutkować niepodpisaniem umowy. Powiadomienie może nastąpić w formie elektronicznej.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6) W terminie </w:t>
      </w:r>
      <w:r w:rsidR="0022663F" w:rsidRPr="00443ECB">
        <w:rPr>
          <w:rFonts w:ascii="Arial" w:hAnsi="Arial" w:cs="Arial"/>
          <w:sz w:val="24"/>
          <w:szCs w:val="24"/>
        </w:rPr>
        <w:t>5 dni roboczych</w:t>
      </w:r>
      <w:r w:rsidRPr="00443ECB">
        <w:rPr>
          <w:rFonts w:ascii="Arial" w:hAnsi="Arial" w:cs="Arial"/>
          <w:sz w:val="24"/>
          <w:szCs w:val="24"/>
        </w:rPr>
        <w:t xml:space="preserve"> od złożenia poprawionej lub uzupełnionej aktualizacji należy złożyć w Biurze Podawczym Urzędu Marszałkowskiego Województwa Łódzkiego  przy al. Piłsudskiego 8</w:t>
      </w:r>
      <w:r w:rsidR="0022663F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potwierdzenie złożenia  uzupełnienia/poprawionej aktualizacji wydrukowane z elektronicznego generatora  wniosków </w:t>
      </w:r>
      <w:r w:rsidR="0022663F" w:rsidRPr="00443ECB">
        <w:rPr>
          <w:rFonts w:ascii="Arial" w:hAnsi="Arial" w:cs="Arial"/>
          <w:sz w:val="24"/>
          <w:szCs w:val="24"/>
        </w:rPr>
        <w:t>https://witkac.pl/</w:t>
      </w:r>
      <w:r w:rsidRPr="00443ECB">
        <w:rPr>
          <w:rFonts w:ascii="Arial" w:hAnsi="Arial" w:cs="Arial"/>
          <w:sz w:val="24"/>
          <w:szCs w:val="24"/>
        </w:rPr>
        <w:t>. O terminie złożenia potwierdzenia złożenia  oferty decyduje data wpływu do Urzędu Marszałkowskiego  Województwa  Łódzkiego (niezależnie od  daty stempla pocztowego).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otrzymania niższej niż wnioskowana kwota dotacji, oferent/-ci może/-gą zrezygnować z realizacji zadania.</w:t>
      </w:r>
    </w:p>
    <w:p w:rsidR="001F34F4" w:rsidRPr="00443ECB" w:rsidRDefault="001F34F4" w:rsidP="001F34F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Przekazanie dotacji następuje na podstawie umowy zawartej pomiędzy Województwem Łódzkim a podmiotem wskazanym w uchwale Zarządu Województwa Łódzkiego. </w:t>
      </w:r>
    </w:p>
    <w:p w:rsidR="001F34F4" w:rsidRPr="00443ECB" w:rsidRDefault="001F34F4" w:rsidP="001F34F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6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niepodpisania przez oferenta/-ów umowy z Województwem Łódzkim w terminie 30 dni od dnia wezwania do jej podpisania uznaje się,</w:t>
      </w:r>
      <w:r w:rsidRPr="00443ECB">
        <w:rPr>
          <w:rFonts w:ascii="Arial" w:hAnsi="Arial" w:cs="Arial"/>
          <w:sz w:val="24"/>
          <w:szCs w:val="24"/>
        </w:rPr>
        <w:br/>
        <w:t>że oferent/-ci zrezygnował/-li z realizacji zadania. Wezwanie do podpisania umowy może być przekazane drogą pisemną lub za pomocą środków komunikacji elektronicznej.</w:t>
      </w:r>
    </w:p>
    <w:p w:rsidR="001F34F4" w:rsidRPr="00443ECB" w:rsidRDefault="001F34F4" w:rsidP="001F34F4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443ECB">
        <w:rPr>
          <w:rFonts w:ascii="Arial" w:hAnsi="Arial" w:cs="Arial"/>
          <w:b/>
          <w:sz w:val="24"/>
          <w:szCs w:val="24"/>
        </w:rPr>
        <w:t>Zasady realizacji i rozliczenia zadania publicznego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Zadania, które zostaną wsparte powinny być realizowane zgodnie </w:t>
      </w:r>
      <w:r w:rsidR="0022663F" w:rsidRPr="00443ECB">
        <w:rPr>
          <w:rFonts w:ascii="Arial" w:hAnsi="Arial" w:cs="Arial"/>
          <w:sz w:val="24"/>
          <w:szCs w:val="24"/>
        </w:rPr>
        <w:br/>
      </w:r>
      <w:r w:rsidRPr="00443ECB">
        <w:rPr>
          <w:rFonts w:ascii="Arial" w:hAnsi="Arial" w:cs="Arial"/>
          <w:sz w:val="24"/>
          <w:szCs w:val="24"/>
        </w:rPr>
        <w:t xml:space="preserve">z postanowieniami umowy, przy czym przy ocenie prawidłowości ich realizacji zwraca się szczególną uwagę na: </w:t>
      </w:r>
    </w:p>
    <w:p w:rsidR="001F34F4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prawidłowe, rzetelne oraz terminowe sporządzanie sprawozdań z wykonania zadania,</w:t>
      </w:r>
    </w:p>
    <w:p w:rsidR="001F34F4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osiągnięcie rezultatów realizacji zadania publicznego wskazanych w ofercie,</w:t>
      </w:r>
    </w:p>
    <w:p w:rsidR="0022663F" w:rsidRPr="00443ECB" w:rsidRDefault="001F34F4" w:rsidP="00615B7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oszczędne i celowe wydatkowanie przyznanych środków finansowych</w:t>
      </w:r>
      <w:r w:rsidR="0022663F"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22663F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z przyznanej dotacji mogą być wydatkowane wyłącznie na pokrycie wydatków, które:</w:t>
      </w:r>
    </w:p>
    <w:p w:rsidR="001F34F4" w:rsidRPr="00443ECB" w:rsidRDefault="001F34F4" w:rsidP="001F34F4">
      <w:pPr>
        <w:tabs>
          <w:tab w:val="left" w:pos="993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i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są niezbędne do realizacji zadania</w:t>
      </w:r>
      <w:r w:rsidRPr="00443ECB">
        <w:rPr>
          <w:rFonts w:ascii="Arial" w:hAnsi="Arial" w:cs="Arial"/>
          <w:i/>
          <w:sz w:val="24"/>
          <w:szCs w:val="24"/>
        </w:rPr>
        <w:t>,</w:t>
      </w:r>
    </w:p>
    <w:p w:rsidR="001F34F4" w:rsidRPr="00443ECB" w:rsidRDefault="001F34F4" w:rsidP="001F34F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zostaną przewidziane w ofercie, tj. uwzględnione w sekcji V.A „Zestawienie kosztów realizacji zadania”, sekcji V.B „Źródła finansowania kosztów realizacji zadania”  oraz sekcji IV.2 „Zasoby kadrowe, rzeczowe</w:t>
      </w:r>
      <w:r w:rsidR="0022663F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i finansowe oferenta, które będą wykorzystane do realizacji zadania” (jeżeli oferent/-ci przewiduje/-ą wykorzystanie wkładu osobowego i/lub wykorzystanie wkładu rzeczowego) oraz w umowie zawartej pomiędzy oferentem/-ami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a Województwem Łódzkim,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>3)</w:t>
      </w:r>
      <w:r w:rsidRPr="00443ECB">
        <w:rPr>
          <w:rFonts w:ascii="Arial" w:hAnsi="Arial" w:cs="Arial"/>
          <w:sz w:val="24"/>
          <w:szCs w:val="24"/>
        </w:rPr>
        <w:tab/>
        <w:t>spełniają wymogi racjonalnego i oszczędnego gospodarowania środkami publicznymi z zachowaniem zasady uzyskiwania najlepszych efektów</w:t>
      </w:r>
      <w:r w:rsidRPr="00443ECB">
        <w:rPr>
          <w:rFonts w:ascii="Arial" w:hAnsi="Arial" w:cs="Arial"/>
          <w:sz w:val="24"/>
          <w:szCs w:val="24"/>
        </w:rPr>
        <w:br/>
        <w:t>z danych nakładów,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>zostały faktycznie poniesione w terminie określonym w umowie,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są poparte stosownymi dokumentami, w szczególności zostały wykazane</w:t>
      </w:r>
      <w:r w:rsidRPr="00443ECB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Za wydatki, których nie można sfinansować z przyznanej dotacji, uznaje się </w:t>
      </w:r>
      <w:r w:rsidRPr="00443ECB">
        <w:rPr>
          <w:rFonts w:ascii="Arial" w:hAnsi="Arial" w:cs="Arial"/>
          <w:sz w:val="24"/>
          <w:szCs w:val="24"/>
        </w:rPr>
        <w:br/>
        <w:t>w szczególności: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wydatki zrealizowane przed datą zawarcia umowy,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wydatki związane z budową, zakupem budynków lub lokali, zakupem gruntów,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wydatki związane z działalnością gospodarczą,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4)</w:t>
      </w:r>
      <w:r w:rsidRPr="00443ECB">
        <w:rPr>
          <w:rFonts w:ascii="Arial" w:hAnsi="Arial" w:cs="Arial"/>
          <w:sz w:val="24"/>
          <w:szCs w:val="24"/>
        </w:rPr>
        <w:tab/>
        <w:t xml:space="preserve">zakup rzeczy ruchomych, których jednostkowy koszt przekracza </w:t>
      </w:r>
      <w:r w:rsidR="00ED4A9A" w:rsidRPr="00443ECB">
        <w:rPr>
          <w:rFonts w:ascii="Arial" w:hAnsi="Arial" w:cs="Arial"/>
          <w:sz w:val="24"/>
          <w:szCs w:val="24"/>
        </w:rPr>
        <w:t>5 000</w:t>
      </w:r>
      <w:r w:rsidRPr="00443ECB">
        <w:rPr>
          <w:rFonts w:ascii="Arial" w:hAnsi="Arial" w:cs="Arial"/>
          <w:sz w:val="24"/>
          <w:szCs w:val="24"/>
        </w:rPr>
        <w:t xml:space="preserve"> zł,</w:t>
      </w:r>
    </w:p>
    <w:p w:rsidR="001F34F4" w:rsidRPr="00443ECB" w:rsidRDefault="001F34F4" w:rsidP="00ED4A9A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 xml:space="preserve">koszty administracyjne przekraczające </w:t>
      </w:r>
      <w:r w:rsidR="00ED4A9A" w:rsidRPr="00443ECB">
        <w:rPr>
          <w:rFonts w:ascii="Arial" w:hAnsi="Arial" w:cs="Arial"/>
          <w:sz w:val="24"/>
          <w:szCs w:val="24"/>
        </w:rPr>
        <w:t xml:space="preserve">10 </w:t>
      </w:r>
      <w:r w:rsidRPr="00443ECB">
        <w:rPr>
          <w:rFonts w:ascii="Arial" w:hAnsi="Arial" w:cs="Arial"/>
          <w:sz w:val="24"/>
          <w:szCs w:val="24"/>
        </w:rPr>
        <w:t>% wydatkowanej kwoty dotacji (koszty obsługi zadania publicznego, w tym koszty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o charakterze finansowym, nadzorczym i kontrolnym m.in.: koszty związane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>z koordynacją projektu, obsługą administracyjną</w:t>
      </w:r>
      <w:r w:rsidR="00ED4A9A" w:rsidRPr="00443ECB">
        <w:rPr>
          <w:rFonts w:ascii="Arial" w:hAnsi="Arial" w:cs="Arial"/>
          <w:sz w:val="24"/>
          <w:szCs w:val="24"/>
        </w:rPr>
        <w:t>, prawną i finansową zadania)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W przypadku udzielenia dotacji na wsparcie realizacji zadania publicznego wkładem własnym finansowym podmiotu/-ów realizującego/-ych zadanie nie mogą być:</w:t>
      </w:r>
    </w:p>
    <w:p w:rsidR="001F34F4" w:rsidRPr="00443ECB" w:rsidRDefault="001F34F4" w:rsidP="00615B70">
      <w:pPr>
        <w:numPr>
          <w:ilvl w:val="0"/>
          <w:numId w:val="1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środki finansowe pochodzące z budżetu Województwa Łódzkiego,</w:t>
      </w:r>
    </w:p>
    <w:p w:rsidR="001F34F4" w:rsidRPr="00443ECB" w:rsidRDefault="001F34F4" w:rsidP="00615B70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świadczenia pieniężne od odbiorców zadania</w:t>
      </w:r>
      <w:r w:rsidR="00ED4A9A"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1F34F4">
      <w:pPr>
        <w:tabs>
          <w:tab w:val="left" w:pos="709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 trakcie realizacji zadania przesunięcia pomiędzy poszczególnymi pozycjami kosztów określonymi w kalkulacji przewidywanych kosztów uznaje się za zgodne</w:t>
      </w:r>
      <w:r w:rsidRPr="00443ECB">
        <w:rPr>
          <w:rFonts w:ascii="Arial" w:hAnsi="Arial" w:cs="Arial"/>
          <w:sz w:val="24"/>
          <w:szCs w:val="24"/>
        </w:rPr>
        <w:br/>
        <w:t>z umową, gdy nie nastąpiło zwiększenie danej pozycji o więcej niż 15% lub gdy nastąpiło zmniejszenie danej pozycji w dowolnej wysokości, pod warunkiem zrealizowania założonych w ofercie rezultatów i działań na wymaganym poziomie. Zwiększenie powyżej 15% zostanie uznane za zgodne z umową jeśli zostanie pokryte z dotacji do wysokości 115% kosztu określonego w ofercie, zaś wzrost powyżej 115% kosztu określonego w ofercie zostanie pokryty przez oferenta w ramach wkładu własnego. Do sprawozdania z wykonania zadania Podmiot realizujący zadanie zobowiązany będzie do przedstawienia dodatkowej informacji dotyczącej kwoty dotacji wydatkowanej w ramach poszczególnych pozycji.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426"/>
        <w:jc w:val="both"/>
        <w:rPr>
          <w:rFonts w:ascii="Arial" w:eastAsiaTheme="minorHAnsi" w:hAnsi="Arial" w:cs="Arial"/>
          <w:sz w:val="24"/>
          <w:szCs w:val="24"/>
        </w:rPr>
      </w:pPr>
      <w:r w:rsidRPr="00443ECB">
        <w:rPr>
          <w:rFonts w:ascii="Arial" w:eastAsiaTheme="minorHAnsi" w:hAnsi="Arial" w:cs="Arial"/>
          <w:sz w:val="24"/>
          <w:szCs w:val="24"/>
        </w:rPr>
        <w:t>Przesunięcia pomiędzy poszczególnymi pozycjami kosztów określonymi</w:t>
      </w:r>
      <w:r w:rsidRPr="00443ECB">
        <w:rPr>
          <w:rFonts w:ascii="Arial" w:eastAsiaTheme="minorHAnsi" w:hAnsi="Arial" w:cs="Arial"/>
          <w:sz w:val="24"/>
          <w:szCs w:val="24"/>
        </w:rPr>
        <w:br/>
        <w:t>w kalkulacji przewidywanych kosztów powodujące wzrost danej pozycji powyżej 15% (dotyczy przesunięć, w których planowane zwiększenie pozycji będzie miało być pokryte z dotacji w kwocie przewyższającej 115% kosztu określonego w ofercie),</w:t>
      </w:r>
      <w:r w:rsidRPr="00443ECB">
        <w:rPr>
          <w:rFonts w:ascii="Arial" w:eastAsiaTheme="minorHAnsi" w:hAnsi="Arial" w:cs="Arial"/>
          <w:sz w:val="24"/>
          <w:szCs w:val="24"/>
        </w:rPr>
        <w:br/>
        <w:t>a także inne zmiany w kalkulacji kosztów niż określone w ppkt 1 możliwe są tylko</w:t>
      </w:r>
      <w:r w:rsidRPr="00443ECB">
        <w:rPr>
          <w:rFonts w:ascii="Arial" w:eastAsiaTheme="minorHAnsi" w:hAnsi="Arial" w:cs="Arial"/>
          <w:sz w:val="24"/>
          <w:szCs w:val="24"/>
        </w:rPr>
        <w:br/>
        <w:t>w uzasadnionych przypadk</w:t>
      </w:r>
      <w:r w:rsidR="00ED4A9A" w:rsidRPr="00443ECB">
        <w:rPr>
          <w:rFonts w:ascii="Arial" w:eastAsiaTheme="minorHAnsi" w:hAnsi="Arial" w:cs="Arial"/>
          <w:sz w:val="24"/>
          <w:szCs w:val="24"/>
        </w:rPr>
        <w:t>ach, za pisemną zgodą Dyrektora</w:t>
      </w:r>
      <w:r w:rsidRPr="00443ECB">
        <w:rPr>
          <w:rFonts w:ascii="Arial" w:eastAsiaTheme="minorHAnsi" w:hAnsi="Arial" w:cs="Arial"/>
          <w:sz w:val="24"/>
          <w:szCs w:val="24"/>
        </w:rPr>
        <w:t xml:space="preserve"> </w:t>
      </w:r>
      <w:r w:rsidR="00ED4A9A" w:rsidRPr="00443ECB">
        <w:rPr>
          <w:rFonts w:ascii="Arial" w:hAnsi="Arial" w:cs="Arial"/>
          <w:sz w:val="24"/>
          <w:szCs w:val="24"/>
        </w:rPr>
        <w:t xml:space="preserve">Departamentu Kultury </w:t>
      </w:r>
      <w:r w:rsidR="00ED4A9A" w:rsidRPr="00443ECB">
        <w:rPr>
          <w:rFonts w:ascii="Arial" w:hAnsi="Arial" w:cs="Arial"/>
          <w:sz w:val="24"/>
          <w:szCs w:val="24"/>
        </w:rPr>
        <w:br/>
        <w:t>i Edukacji</w:t>
      </w:r>
      <w:r w:rsidRPr="00443ECB">
        <w:rPr>
          <w:rFonts w:ascii="Arial" w:eastAsiaTheme="minorHAnsi" w:hAnsi="Arial" w:cs="Arial"/>
          <w:sz w:val="24"/>
          <w:szCs w:val="24"/>
        </w:rPr>
        <w:t xml:space="preserve">. 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lastRenderedPageBreak/>
        <w:t xml:space="preserve">Wniosek o akceptację zmiany podmiot realizujący zadanie jest zobowiązany złożyć do Urzędu Marszałkowskiego Województwa Łódzkiego przed upływem terminu zakończenia realizacji zadania </w:t>
      </w:r>
      <w:r w:rsidR="00ED4A9A" w:rsidRPr="00443ECB">
        <w:rPr>
          <w:rFonts w:ascii="Arial" w:hAnsi="Arial" w:cs="Arial"/>
          <w:sz w:val="24"/>
          <w:szCs w:val="24"/>
        </w:rPr>
        <w:t>(</w:t>
      </w:r>
      <w:r w:rsidRPr="00443ECB">
        <w:rPr>
          <w:rFonts w:ascii="Arial" w:hAnsi="Arial" w:cs="Arial"/>
          <w:sz w:val="24"/>
          <w:szCs w:val="24"/>
        </w:rPr>
        <w:t>decyduje data wpływu</w:t>
      </w:r>
      <w:r w:rsidR="00ED4A9A" w:rsidRPr="00443ECB">
        <w:rPr>
          <w:rFonts w:ascii="Arial" w:hAnsi="Arial" w:cs="Arial"/>
          <w:sz w:val="24"/>
          <w:szCs w:val="24"/>
        </w:rPr>
        <w:t>)</w:t>
      </w:r>
      <w:r w:rsidRPr="00443ECB">
        <w:rPr>
          <w:rFonts w:ascii="Arial" w:hAnsi="Arial" w:cs="Arial"/>
          <w:sz w:val="24"/>
          <w:szCs w:val="24"/>
        </w:rPr>
        <w:t>.</w:t>
      </w:r>
    </w:p>
    <w:p w:rsidR="001F34F4" w:rsidRPr="00443ECB" w:rsidRDefault="001F34F4" w:rsidP="00615B70">
      <w:pPr>
        <w:numPr>
          <w:ilvl w:val="0"/>
          <w:numId w:val="4"/>
        </w:numPr>
        <w:tabs>
          <w:tab w:val="left" w:pos="360"/>
          <w:tab w:val="left" w:pos="426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 xml:space="preserve">Zmiany, o których mowa w ppkt 1-2 mogą być dokonywane z zastrzeżeniem zapisów pkt </w:t>
      </w:r>
      <w:r w:rsidR="00ED4A9A" w:rsidRPr="00443ECB">
        <w:rPr>
          <w:rFonts w:ascii="Arial" w:hAnsi="Arial" w:cs="Arial"/>
          <w:sz w:val="24"/>
          <w:szCs w:val="24"/>
        </w:rPr>
        <w:t>V</w:t>
      </w:r>
      <w:r w:rsidRPr="00443ECB">
        <w:rPr>
          <w:rFonts w:ascii="Arial" w:hAnsi="Arial" w:cs="Arial"/>
          <w:sz w:val="24"/>
          <w:szCs w:val="24"/>
        </w:rPr>
        <w:t>.4</w:t>
      </w:r>
      <w:r w:rsidR="00ED4A9A" w:rsidRPr="00443ECB">
        <w:rPr>
          <w:rFonts w:ascii="Arial" w:hAnsi="Arial" w:cs="Arial"/>
          <w:sz w:val="24"/>
          <w:szCs w:val="24"/>
        </w:rPr>
        <w:t>1</w:t>
      </w:r>
      <w:r w:rsidRPr="00443ECB">
        <w:rPr>
          <w:rFonts w:ascii="Arial" w:hAnsi="Arial" w:cs="Arial"/>
          <w:sz w:val="24"/>
          <w:szCs w:val="24"/>
        </w:rPr>
        <w:t xml:space="preserve"> ogłoszenia.</w:t>
      </w:r>
    </w:p>
    <w:p w:rsidR="001F34F4" w:rsidRPr="00443ECB" w:rsidRDefault="001F34F4" w:rsidP="001F34F4">
      <w:pPr>
        <w:tabs>
          <w:tab w:val="left" w:pos="0"/>
          <w:tab w:val="left" w:pos="284"/>
          <w:tab w:val="left" w:pos="567"/>
        </w:tabs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5)</w:t>
      </w:r>
      <w:r w:rsidRPr="00443ECB">
        <w:rPr>
          <w:rFonts w:ascii="Arial" w:hAnsi="Arial" w:cs="Arial"/>
          <w:sz w:val="24"/>
          <w:szCs w:val="24"/>
        </w:rPr>
        <w:tab/>
        <w:t>Zgody, o której mowa w ppkt 2, nie wymaga zmiana kosztów (określonych</w:t>
      </w:r>
      <w:r w:rsidRPr="00443ECB">
        <w:rPr>
          <w:rFonts w:ascii="Arial" w:hAnsi="Arial" w:cs="Arial"/>
          <w:sz w:val="24"/>
          <w:szCs w:val="24"/>
        </w:rPr>
        <w:br/>
        <w:t xml:space="preserve">w kalkulacji przewidywanych kosztów) polegająca na zwiększeniu kosztu całkowitego realizacji zadania wynikającego ze wzrostu wysokości wkładu własnego. </w:t>
      </w:r>
    </w:p>
    <w:p w:rsidR="001F34F4" w:rsidRPr="00443ECB" w:rsidRDefault="001F34F4" w:rsidP="001F34F4">
      <w:pPr>
        <w:tabs>
          <w:tab w:val="left" w:pos="0"/>
          <w:tab w:val="left" w:pos="284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Wysokość innych środków finansowych (tj. wkładu własnego finansowego</w:t>
      </w:r>
      <w:r w:rsidRPr="00443ECB">
        <w:rPr>
          <w:rFonts w:ascii="Arial" w:hAnsi="Arial" w:cs="Arial"/>
          <w:sz w:val="24"/>
          <w:szCs w:val="24"/>
        </w:rPr>
        <w:br/>
        <w:t xml:space="preserve">i świadczeń pieniężnych odbiorców zadania publicznego) oraz wartość wkładu osobowego oraz wkładu rzeczowego może się zmieniać w wyniku realizacji zadania, o ile nie zmniejszy się wartość tych środków w stosunku do wydatkowanej kwoty dotacji. 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>Jeżeli zaś ulegnie zwiększeniu całkowity koszt realizacji zadania, wysokość dotacji pozostaje bez zmian.</w:t>
      </w:r>
    </w:p>
    <w:p w:rsidR="001F34F4" w:rsidRPr="00443ECB" w:rsidRDefault="001F34F4" w:rsidP="001F34F4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</w:p>
    <w:p w:rsidR="001F34F4" w:rsidRPr="00443ECB" w:rsidRDefault="001F34F4" w:rsidP="00615B70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1)</w:t>
      </w:r>
      <w:r w:rsidRPr="00443ECB">
        <w:rPr>
          <w:rFonts w:ascii="Arial" w:hAnsi="Arial" w:cs="Arial"/>
          <w:sz w:val="24"/>
          <w:szCs w:val="24"/>
        </w:rPr>
        <w:tab/>
        <w:t>Po zakończeniu realizacji zadania podmiot/-y realizujący/-e zlecone zadanie publiczne zobowiązany/-e jest/są do złożenia sprawozdania z wykonania zadania publicznego według wzoru określonego w załączniku nr 5</w:t>
      </w:r>
      <w:r w:rsidR="00ED4A9A" w:rsidRPr="00443ECB">
        <w:rPr>
          <w:rFonts w:ascii="Arial" w:hAnsi="Arial" w:cs="Arial"/>
          <w:sz w:val="24"/>
          <w:szCs w:val="24"/>
        </w:rPr>
        <w:t xml:space="preserve"> </w:t>
      </w:r>
      <w:r w:rsidRPr="00443ECB">
        <w:rPr>
          <w:rFonts w:ascii="Arial" w:hAnsi="Arial" w:cs="Arial"/>
          <w:sz w:val="24"/>
          <w:szCs w:val="24"/>
        </w:rPr>
        <w:t xml:space="preserve">do </w:t>
      </w:r>
      <w:r w:rsidRPr="00443ECB">
        <w:rPr>
          <w:rFonts w:ascii="Arial" w:hAnsi="Arial" w:cs="Arial"/>
          <w:bCs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:rsidR="001F34F4" w:rsidRPr="00443ECB" w:rsidRDefault="001F34F4" w:rsidP="001F34F4">
      <w:pPr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2)</w:t>
      </w:r>
      <w:r w:rsidRPr="00443ECB">
        <w:rPr>
          <w:rFonts w:ascii="Arial" w:hAnsi="Arial" w:cs="Arial"/>
          <w:sz w:val="24"/>
          <w:szCs w:val="24"/>
        </w:rPr>
        <w:tab/>
        <w:t xml:space="preserve">Akceptacja sprawozdania i rozliczenie dotacji polega na weryfikacji założonych w ofercie rezultatów i działań. Zadanie uznaje się za zrealizowane, jeżeli oferent zrealizuje minimum </w:t>
      </w:r>
      <w:r w:rsidR="00ED4A9A" w:rsidRPr="00443ECB">
        <w:rPr>
          <w:rFonts w:ascii="Arial" w:hAnsi="Arial" w:cs="Arial"/>
          <w:sz w:val="24"/>
          <w:szCs w:val="24"/>
        </w:rPr>
        <w:t>80</w:t>
      </w:r>
      <w:r w:rsidRPr="00443ECB">
        <w:rPr>
          <w:rFonts w:ascii="Arial" w:hAnsi="Arial" w:cs="Arial"/>
          <w:sz w:val="24"/>
          <w:szCs w:val="24"/>
        </w:rPr>
        <w:t xml:space="preserve"> % każdego z założonych w ofercie rezultatów. </w:t>
      </w:r>
    </w:p>
    <w:p w:rsidR="001F34F4" w:rsidRPr="00443ECB" w:rsidRDefault="001F34F4" w:rsidP="001F34F4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443ECB">
        <w:rPr>
          <w:rFonts w:ascii="Arial" w:hAnsi="Arial" w:cs="Arial"/>
          <w:sz w:val="24"/>
          <w:szCs w:val="24"/>
        </w:rPr>
        <w:t>3)</w:t>
      </w:r>
      <w:r w:rsidRPr="00443ECB">
        <w:rPr>
          <w:rFonts w:ascii="Arial" w:hAnsi="Arial" w:cs="Arial"/>
          <w:sz w:val="24"/>
          <w:szCs w:val="24"/>
        </w:rPr>
        <w:tab/>
        <w:t>Podmiot/y realizujący/-e zlecone zadanie publiczne może/-gą zostać wezwany/-e w wyznaczonym terminie do przedstawienia dodatkowych informacji, wyjaśnień oraz dowodów do sprawozdania z wykonania zadania publicznego, w tym dokumentacji dot. wyceny wkładu rzeczowego.</w:t>
      </w:r>
    </w:p>
    <w:p w:rsidR="00BF1104" w:rsidRDefault="00BF1104">
      <w:pPr>
        <w:spacing w:after="160" w:line="259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F1104" w:rsidSect="00902F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/>
      <w:pgMar w:top="993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88" w:rsidRDefault="00211A88" w:rsidP="001F34F4">
      <w:pPr>
        <w:spacing w:after="0" w:line="240" w:lineRule="auto"/>
      </w:pPr>
      <w:r>
        <w:separator/>
      </w:r>
    </w:p>
  </w:endnote>
  <w:endnote w:type="continuationSeparator" w:id="0">
    <w:p w:rsidR="00211A88" w:rsidRDefault="00211A88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  <w:jc w:val="right"/>
    </w:pPr>
  </w:p>
  <w:p w:rsidR="009F5822" w:rsidRDefault="009F58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88" w:rsidRDefault="00211A88" w:rsidP="001F34F4">
      <w:pPr>
        <w:spacing w:after="0" w:line="240" w:lineRule="auto"/>
      </w:pPr>
      <w:r>
        <w:separator/>
      </w:r>
    </w:p>
  </w:footnote>
  <w:footnote w:type="continuationSeparator" w:id="0">
    <w:p w:rsidR="00211A88" w:rsidRDefault="00211A88" w:rsidP="001F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22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059A7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B2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1CDF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E1FF3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6D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5B36CC1"/>
    <w:multiLevelType w:val="hybridMultilevel"/>
    <w:tmpl w:val="DBF2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2BE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8657E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827B2"/>
    <w:multiLevelType w:val="hybridMultilevel"/>
    <w:tmpl w:val="4738C30A"/>
    <w:lvl w:ilvl="0" w:tplc="BEB25B1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1448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88349E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4DD"/>
    <w:multiLevelType w:val="hybridMultilevel"/>
    <w:tmpl w:val="056A1AFC"/>
    <w:lvl w:ilvl="0" w:tplc="34645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79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25B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04C47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6F377CB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0325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A5013A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0305548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D747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C28D0"/>
    <w:multiLevelType w:val="hybridMultilevel"/>
    <w:tmpl w:val="D1901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50F8A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3AAC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5"/>
  </w:num>
  <w:num w:numId="4">
    <w:abstractNumId w:val="39"/>
  </w:num>
  <w:num w:numId="5">
    <w:abstractNumId w:val="9"/>
  </w:num>
  <w:num w:numId="6">
    <w:abstractNumId w:val="36"/>
  </w:num>
  <w:num w:numId="7">
    <w:abstractNumId w:val="3"/>
  </w:num>
  <w:num w:numId="8">
    <w:abstractNumId w:val="16"/>
  </w:num>
  <w:num w:numId="9">
    <w:abstractNumId w:val="13"/>
  </w:num>
  <w:num w:numId="10">
    <w:abstractNumId w:val="34"/>
  </w:num>
  <w:num w:numId="11">
    <w:abstractNumId w:val="24"/>
  </w:num>
  <w:num w:numId="12">
    <w:abstractNumId w:val="22"/>
  </w:num>
  <w:num w:numId="13">
    <w:abstractNumId w:val="10"/>
  </w:num>
  <w:num w:numId="14">
    <w:abstractNumId w:val="17"/>
  </w:num>
  <w:num w:numId="15">
    <w:abstractNumId w:val="19"/>
  </w:num>
  <w:num w:numId="16">
    <w:abstractNumId w:val="44"/>
  </w:num>
  <w:num w:numId="17">
    <w:abstractNumId w:val="20"/>
  </w:num>
  <w:num w:numId="18">
    <w:abstractNumId w:val="12"/>
  </w:num>
  <w:num w:numId="19">
    <w:abstractNumId w:val="6"/>
  </w:num>
  <w:num w:numId="20">
    <w:abstractNumId w:val="11"/>
  </w:num>
  <w:num w:numId="21">
    <w:abstractNumId w:val="29"/>
  </w:num>
  <w:num w:numId="22">
    <w:abstractNumId w:val="23"/>
  </w:num>
  <w:num w:numId="23">
    <w:abstractNumId w:val="37"/>
  </w:num>
  <w:num w:numId="24">
    <w:abstractNumId w:val="42"/>
  </w:num>
  <w:num w:numId="25">
    <w:abstractNumId w:val="27"/>
  </w:num>
  <w:num w:numId="26">
    <w:abstractNumId w:val="26"/>
  </w:num>
  <w:num w:numId="27">
    <w:abstractNumId w:val="31"/>
  </w:num>
  <w:num w:numId="28">
    <w:abstractNumId w:val="40"/>
  </w:num>
  <w:num w:numId="29">
    <w:abstractNumId w:val="28"/>
  </w:num>
  <w:num w:numId="30">
    <w:abstractNumId w:val="5"/>
  </w:num>
  <w:num w:numId="31">
    <w:abstractNumId w:val="30"/>
  </w:num>
  <w:num w:numId="32">
    <w:abstractNumId w:val="7"/>
  </w:num>
  <w:num w:numId="33">
    <w:abstractNumId w:val="43"/>
  </w:num>
  <w:num w:numId="34">
    <w:abstractNumId w:val="35"/>
  </w:num>
  <w:num w:numId="35">
    <w:abstractNumId w:val="41"/>
  </w:num>
  <w:num w:numId="36">
    <w:abstractNumId w:val="14"/>
  </w:num>
  <w:num w:numId="37">
    <w:abstractNumId w:val="0"/>
  </w:num>
  <w:num w:numId="38">
    <w:abstractNumId w:val="8"/>
  </w:num>
  <w:num w:numId="39">
    <w:abstractNumId w:val="2"/>
  </w:num>
  <w:num w:numId="40">
    <w:abstractNumId w:val="1"/>
  </w:num>
  <w:num w:numId="41">
    <w:abstractNumId w:val="18"/>
  </w:num>
  <w:num w:numId="42">
    <w:abstractNumId w:val="32"/>
  </w:num>
  <w:num w:numId="43">
    <w:abstractNumId w:val="4"/>
  </w:num>
  <w:num w:numId="44">
    <w:abstractNumId w:val="33"/>
  </w:num>
  <w:num w:numId="45">
    <w:abstractNumId w:val="45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550E"/>
    <w:rsid w:val="000A13F2"/>
    <w:rsid w:val="000A78FA"/>
    <w:rsid w:val="000D754F"/>
    <w:rsid w:val="000F0741"/>
    <w:rsid w:val="00106E01"/>
    <w:rsid w:val="001100CE"/>
    <w:rsid w:val="00135BEE"/>
    <w:rsid w:val="00137DE6"/>
    <w:rsid w:val="0014119B"/>
    <w:rsid w:val="001973FA"/>
    <w:rsid w:val="001A479A"/>
    <w:rsid w:val="001A4BF6"/>
    <w:rsid w:val="001C1EE3"/>
    <w:rsid w:val="001F34F4"/>
    <w:rsid w:val="00211A88"/>
    <w:rsid w:val="0022663F"/>
    <w:rsid w:val="00233EF7"/>
    <w:rsid w:val="0023775A"/>
    <w:rsid w:val="002E3340"/>
    <w:rsid w:val="00313BBF"/>
    <w:rsid w:val="00317E75"/>
    <w:rsid w:val="00336E72"/>
    <w:rsid w:val="00366B7A"/>
    <w:rsid w:val="00434602"/>
    <w:rsid w:val="00443ECB"/>
    <w:rsid w:val="00471170"/>
    <w:rsid w:val="004D7E05"/>
    <w:rsid w:val="004E1077"/>
    <w:rsid w:val="004E282F"/>
    <w:rsid w:val="00522C1D"/>
    <w:rsid w:val="00525208"/>
    <w:rsid w:val="00534063"/>
    <w:rsid w:val="00564B13"/>
    <w:rsid w:val="0057511B"/>
    <w:rsid w:val="005929BC"/>
    <w:rsid w:val="005A3FA3"/>
    <w:rsid w:val="005A5248"/>
    <w:rsid w:val="00615B70"/>
    <w:rsid w:val="00685CFD"/>
    <w:rsid w:val="006B3BCB"/>
    <w:rsid w:val="006C635D"/>
    <w:rsid w:val="006C7CE5"/>
    <w:rsid w:val="006E5660"/>
    <w:rsid w:val="00700E8B"/>
    <w:rsid w:val="00772B3E"/>
    <w:rsid w:val="007B73F4"/>
    <w:rsid w:val="007C16CC"/>
    <w:rsid w:val="007E2DDD"/>
    <w:rsid w:val="00823672"/>
    <w:rsid w:val="008436E2"/>
    <w:rsid w:val="0084661A"/>
    <w:rsid w:val="00873036"/>
    <w:rsid w:val="0087747A"/>
    <w:rsid w:val="008A0AAE"/>
    <w:rsid w:val="008F3609"/>
    <w:rsid w:val="00902F7F"/>
    <w:rsid w:val="00922C38"/>
    <w:rsid w:val="00930D2B"/>
    <w:rsid w:val="009508B8"/>
    <w:rsid w:val="00953B5A"/>
    <w:rsid w:val="009572AB"/>
    <w:rsid w:val="0098160C"/>
    <w:rsid w:val="009847DB"/>
    <w:rsid w:val="009B6B9B"/>
    <w:rsid w:val="009E03EB"/>
    <w:rsid w:val="009F5822"/>
    <w:rsid w:val="00A019B6"/>
    <w:rsid w:val="00A34DE3"/>
    <w:rsid w:val="00B27FDB"/>
    <w:rsid w:val="00B44C52"/>
    <w:rsid w:val="00BA3C20"/>
    <w:rsid w:val="00BB0F5A"/>
    <w:rsid w:val="00BB367F"/>
    <w:rsid w:val="00BD11B4"/>
    <w:rsid w:val="00BE3CC4"/>
    <w:rsid w:val="00BF1104"/>
    <w:rsid w:val="00C71E81"/>
    <w:rsid w:val="00C92101"/>
    <w:rsid w:val="00CA420D"/>
    <w:rsid w:val="00CB46A1"/>
    <w:rsid w:val="00CD5DF3"/>
    <w:rsid w:val="00D13349"/>
    <w:rsid w:val="00D33414"/>
    <w:rsid w:val="00D51EEB"/>
    <w:rsid w:val="00D94573"/>
    <w:rsid w:val="00DA7798"/>
    <w:rsid w:val="00E00AFD"/>
    <w:rsid w:val="00E16AAD"/>
    <w:rsid w:val="00E90EE1"/>
    <w:rsid w:val="00EA6022"/>
    <w:rsid w:val="00EC1369"/>
    <w:rsid w:val="00ED4A9A"/>
    <w:rsid w:val="00F048D0"/>
    <w:rsid w:val="00F80225"/>
    <w:rsid w:val="00FA344C"/>
    <w:rsid w:val="00FB38B0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2B7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4F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staniewska@lodzki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ksandra.checinska@lodzkie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go.lodzki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go.lodzkie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go.lodz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4151</Words>
  <Characters>24907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Aleksandra Chęcińska-Matusiak</cp:lastModifiedBy>
  <cp:revision>9</cp:revision>
  <cp:lastPrinted>2021-06-18T07:47:00Z</cp:lastPrinted>
  <dcterms:created xsi:type="dcterms:W3CDTF">2021-06-18T11:14:00Z</dcterms:created>
  <dcterms:modified xsi:type="dcterms:W3CDTF">2021-06-30T11:57:00Z</dcterms:modified>
</cp:coreProperties>
</file>